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B92626" w:rsidRPr="000A1513" w:rsidTr="00B92626">
        <w:trPr>
          <w:cantSplit/>
          <w:trHeight w:val="180"/>
        </w:trPr>
        <w:tc>
          <w:tcPr>
            <w:tcW w:w="5000" w:type="pct"/>
          </w:tcPr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47849F8E" wp14:editId="45E9D2D1">
                  <wp:extent cx="885825" cy="10096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626" w:rsidRPr="000A1513" w:rsidTr="00B92626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B92626" w:rsidRDefault="00B92626" w:rsidP="00B92626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B92626" w:rsidRDefault="00B92626" w:rsidP="00B92626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B92626" w:rsidRPr="000A1513" w:rsidTr="00B92626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B92626" w:rsidRDefault="00B92626" w:rsidP="00B92626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B92626" w:rsidRDefault="00B92626" w:rsidP="00B9262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B92626" w:rsidRDefault="00B92626" w:rsidP="00B9262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B92626" w:rsidRDefault="00B92626" w:rsidP="00B92626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8FD3A14" wp14:editId="35A9F2F9">
                      <wp:extent cx="5600700" cy="1270"/>
                      <wp:effectExtent l="22225" t="22860" r="25400" b="23495"/>
                      <wp:docPr id="1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line w14:anchorId="25EA8FBD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B92626" w:rsidRPr="005560D3" w:rsidTr="00B92626">
        <w:tc>
          <w:tcPr>
            <w:tcW w:w="2500" w:type="pct"/>
          </w:tcPr>
          <w:p w:rsidR="00B92626" w:rsidRPr="00B0472C" w:rsidRDefault="00B92626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B92626" w:rsidRPr="005560D3" w:rsidRDefault="00B92626" w:rsidP="00225150">
            <w:pPr>
              <w:suppressAutoHyphens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t>Первый проректор</w:t>
            </w:r>
          </w:p>
          <w:p w:rsidR="00B92626" w:rsidRPr="005560D3" w:rsidRDefault="00B92626" w:rsidP="00225150">
            <w:pPr>
              <w:suppressAutoHyphens/>
              <w:ind w:firstLine="0"/>
              <w:jc w:val="center"/>
            </w:pP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B92626" w:rsidRPr="005560D3" w:rsidRDefault="00B92626" w:rsidP="00DB387C">
            <w:pPr>
              <w:suppressAutoHyphens/>
              <w:ind w:firstLine="0"/>
              <w:jc w:val="center"/>
            </w:pPr>
            <w:r w:rsidRPr="005560D3">
              <w:t>«____» ______________ 20</w:t>
            </w:r>
            <w:r w:rsidR="00DB387C">
              <w:t>__</w:t>
            </w:r>
            <w:r w:rsidRPr="005560D3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B92626" w:rsidRPr="005560D3" w:rsidRDefault="00B92626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5909D1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09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Информатика и вычислительная техника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DB387C" w:rsidP="00734DA7">
      <w:pPr>
        <w:widowControl/>
        <w:ind w:firstLine="0"/>
        <w:jc w:val="center"/>
      </w:pPr>
      <w:r w:rsidRPr="00DB387C">
        <w:t>Научная специальность</w:t>
      </w:r>
    </w:p>
    <w:p w:rsidR="00C5571B" w:rsidRPr="00BD501B" w:rsidRDefault="00DB387C" w:rsidP="00FB4D5F">
      <w:pPr>
        <w:widowControl/>
        <w:suppressAutoHyphens/>
        <w:ind w:firstLine="0"/>
        <w:jc w:val="center"/>
        <w:rPr>
          <w:b/>
        </w:rPr>
      </w:pPr>
      <w:r>
        <w:rPr>
          <w:rFonts w:eastAsia="Calibri"/>
          <w:b/>
          <w:lang w:eastAsia="x-none"/>
        </w:rPr>
        <w:t>2.3.5</w:t>
      </w:r>
      <w:r w:rsidR="0001516B">
        <w:rPr>
          <w:rFonts w:eastAsia="Calibri"/>
          <w:b/>
          <w:lang w:eastAsia="x-none"/>
        </w:rPr>
        <w:t xml:space="preserve"> «</w:t>
      </w:r>
      <w:bookmarkStart w:id="0" w:name="_GoBack"/>
      <w:r w:rsidR="00E6738D">
        <w:rPr>
          <w:b/>
        </w:rPr>
        <w:t>Математическое и программное обеспечение вычислительных систем, комплексов и компьютерных сетей</w:t>
      </w:r>
      <w:bookmarkEnd w:id="0"/>
      <w:r w:rsidR="0001516B">
        <w:rPr>
          <w:rFonts w:eastAsia="Calibri"/>
          <w:b/>
          <w:lang w:eastAsia="x-none"/>
        </w:rPr>
        <w:t>»</w:t>
      </w:r>
    </w:p>
    <w:p w:rsidR="00C5571B" w:rsidRPr="00BD501B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C5571B" w:rsidP="00734DA7">
      <w:pPr>
        <w:widowControl/>
        <w:ind w:firstLine="0"/>
        <w:jc w:val="center"/>
      </w:pPr>
    </w:p>
    <w:p w:rsidR="00E9785D" w:rsidRPr="00C806A2" w:rsidRDefault="00E9785D" w:rsidP="00734DA7">
      <w:pPr>
        <w:widowControl/>
        <w:ind w:firstLine="0"/>
        <w:jc w:val="center"/>
      </w:pPr>
    </w:p>
    <w:p w:rsidR="00C5571B" w:rsidRDefault="00C5571B" w:rsidP="00CE10A3">
      <w:pPr>
        <w:widowControl/>
        <w:ind w:firstLine="0"/>
      </w:pPr>
    </w:p>
    <w:p w:rsidR="00B92626" w:rsidRPr="00C806A2" w:rsidRDefault="00B92626" w:rsidP="00CE10A3">
      <w:pPr>
        <w:widowControl/>
        <w:ind w:firstLine="0"/>
      </w:pPr>
    </w:p>
    <w:p w:rsidR="00C5571B" w:rsidRDefault="00DB387C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9E58E6" w:rsidRPr="00E9785D" w:rsidRDefault="000C0588" w:rsidP="00212D46">
      <w:pPr>
        <w:ind w:firstLine="709"/>
        <w:contextualSpacing/>
        <w:rPr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hyperlink r:id="rId9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B387C">
        <w:rPr>
          <w:rFonts w:eastAsia="Calibri"/>
          <w:sz w:val="28"/>
          <w:szCs w:val="28"/>
          <w:lang w:eastAsia="x-none"/>
        </w:rPr>
        <w:t>научной специальности</w:t>
      </w:r>
      <w:r w:rsidR="00866C44">
        <w:rPr>
          <w:rFonts w:eastAsia="Calibri"/>
          <w:sz w:val="28"/>
          <w:szCs w:val="28"/>
          <w:lang w:eastAsia="x-none"/>
        </w:rPr>
        <w:t xml:space="preserve"> –</w:t>
      </w:r>
      <w:r w:rsidR="00FB4D5F">
        <w:rPr>
          <w:rFonts w:eastAsia="Calibri"/>
          <w:sz w:val="28"/>
          <w:szCs w:val="28"/>
          <w:lang w:eastAsia="x-none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="009500CA" w:rsidRPr="00E9785D">
        <w:rPr>
          <w:sz w:val="28"/>
          <w:szCs w:val="28"/>
        </w:rPr>
        <w:t>.</w:t>
      </w:r>
    </w:p>
    <w:p w:rsidR="0096673C" w:rsidRPr="00E9785D" w:rsidRDefault="0096673C" w:rsidP="00212D46">
      <w:pPr>
        <w:ind w:firstLine="709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hyperlink r:id="rId10" w:history="1">
        <w:r w:rsidR="00866C44">
          <w:rPr>
            <w:rStyle w:val="a7"/>
            <w:rFonts w:eastAsia="Calibri"/>
            <w:color w:val="auto"/>
            <w:sz w:val="28"/>
            <w:szCs w:val="28"/>
            <w:u w:val="none"/>
            <w:lang w:eastAsia="x-none"/>
          </w:rPr>
          <w:t>09.06.01</w:t>
        </w:r>
      </w:hyperlink>
      <w:r w:rsidR="00866C44">
        <w:rPr>
          <w:rFonts w:eastAsia="Calibri"/>
          <w:sz w:val="28"/>
          <w:szCs w:val="28"/>
          <w:lang w:eastAsia="x-none"/>
        </w:rPr>
        <w:t xml:space="preserve"> «Информатика и вычислительная техника», </w:t>
      </w:r>
      <w:r w:rsidR="00DB387C">
        <w:rPr>
          <w:rFonts w:eastAsia="Calibri"/>
          <w:sz w:val="28"/>
          <w:szCs w:val="28"/>
          <w:lang w:eastAsia="x-none"/>
        </w:rPr>
        <w:t>научная специальность</w:t>
      </w:r>
      <w:r w:rsidR="00866C44">
        <w:rPr>
          <w:rFonts w:eastAsia="Calibri"/>
          <w:sz w:val="28"/>
          <w:szCs w:val="28"/>
          <w:lang w:eastAsia="x-none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  <w:r w:rsidR="00866C44">
              <w:rPr>
                <w:b/>
              </w:rPr>
              <w:t xml:space="preserve"> </w:t>
            </w: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866C44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методы научного познания и структуру научного знания; типы научной рациональности;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383F85" w:rsidRDefault="00383F85" w:rsidP="00866C44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383F85" w:rsidRDefault="00383F85" w:rsidP="00866C44">
            <w:pPr>
              <w:ind w:firstLine="0"/>
              <w:jc w:val="left"/>
            </w:pPr>
            <w:r>
              <w:t>-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383F85" w:rsidRDefault="00383F85" w:rsidP="00866C44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383F85" w:rsidRDefault="00383F85" w:rsidP="00866C44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866C44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1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1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866C4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92626" w:rsidRDefault="00B92626" w:rsidP="00866C44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B92626" w:rsidRDefault="00B92626" w:rsidP="00866C44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B92626" w:rsidRDefault="00B92626" w:rsidP="00866C44">
            <w:pPr>
              <w:ind w:firstLine="0"/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rPr>
                <w:highlight w:val="yellow"/>
              </w:rPr>
            </w:pPr>
            <w:r w:rsidRPr="00D509C4">
              <w:rPr>
                <w:b/>
              </w:rPr>
              <w:lastRenderedPageBreak/>
              <w:t xml:space="preserve">УК-5 </w:t>
            </w:r>
            <w:r w:rsidRPr="00D509C4">
              <w:t>(</w:t>
            </w:r>
            <w:r w:rsidRPr="00D509C4">
              <w:rPr>
                <w:rStyle w:val="FontStyle28"/>
              </w:rPr>
              <w:t>способность следовать этическим нормам в профессиональной деятельности</w:t>
            </w:r>
            <w:r w:rsidRPr="00D509C4">
              <w:t>)</w:t>
            </w: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Знать</w:t>
            </w:r>
            <w:r w:rsidRPr="00D509C4">
              <w:t xml:space="preserve"> этические нормы профессиональной деятельности педагога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Уметь</w:t>
            </w:r>
            <w:r w:rsidRPr="00D509C4"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B92626" w:rsidRPr="00B428E0" w:rsidRDefault="00B92626" w:rsidP="00866C44">
            <w:pPr>
              <w:ind w:firstLine="0"/>
              <w:contextualSpacing/>
              <w:jc w:val="left"/>
              <w:rPr>
                <w:b/>
                <w:highlight w:val="yellow"/>
              </w:rPr>
            </w:pPr>
          </w:p>
        </w:tc>
        <w:tc>
          <w:tcPr>
            <w:tcW w:w="3228" w:type="pct"/>
            <w:shd w:val="clear" w:color="auto" w:fill="auto"/>
          </w:tcPr>
          <w:p w:rsidR="00B92626" w:rsidRPr="00B428E0" w:rsidRDefault="00B92626" w:rsidP="00866C44">
            <w:pPr>
              <w:ind w:firstLine="0"/>
              <w:rPr>
                <w:highlight w:val="yellow"/>
              </w:rPr>
            </w:pPr>
            <w:r w:rsidRPr="00D509C4">
              <w:rPr>
                <w:b/>
              </w:rPr>
              <w:t>Владеть</w:t>
            </w:r>
            <w:r w:rsidRPr="00D509C4">
              <w:t xml:space="preserve"> </w:t>
            </w:r>
            <w:r>
              <w:t>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</w:pPr>
            <w:r>
              <w:rPr>
                <w:b/>
              </w:rPr>
              <w:t>УК-6</w:t>
            </w:r>
            <w:r w:rsidR="00D74402" w:rsidRPr="00660C7E">
              <w:rPr>
                <w:b/>
              </w:rPr>
              <w:t xml:space="preserve"> </w:t>
            </w:r>
            <w:r w:rsidR="00D74402" w:rsidRPr="00660C7E">
              <w:t>(</w:t>
            </w:r>
            <w:r w:rsidR="00D74402"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866C44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rFonts w:eastAsia="SimSun"/>
                <w:b/>
                <w:kern w:val="2"/>
                <w:lang w:eastAsia="x-none"/>
              </w:rPr>
              <w:t>ОПК-1</w:t>
            </w:r>
            <w:r>
              <w:rPr>
                <w:rFonts w:eastAsia="SimSun"/>
                <w:kern w:val="2"/>
                <w:lang w:eastAsia="x-none"/>
              </w:rPr>
              <w:t xml:space="preserve"> (</w:t>
            </w:r>
            <w:r>
              <w:rPr>
                <w:szCs w:val="28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  <w:r>
              <w:rPr>
                <w:rFonts w:eastAsia="SimSun"/>
                <w:kern w:val="2"/>
                <w:lang w:eastAsia="x-none"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Знать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Pr="00383F85" w:rsidRDefault="00383F85" w:rsidP="00866C44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Уметь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383F85" w:rsidRDefault="00383F85" w:rsidP="00866C44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ОПК-2 (</w:t>
            </w:r>
            <w:r>
              <w:t>владение культурой научного исследования, в том числе с использованием современных информационных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>ОПК-3 (</w:t>
            </w:r>
            <w: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 xml:space="preserve">Знать </w:t>
            </w:r>
            <w:r>
              <w:t>основы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ОПК-4 </w:t>
            </w:r>
            <w:r>
              <w:t>(готовность организо</w:t>
            </w:r>
            <w:r>
              <w:lastRenderedPageBreak/>
              <w:t>вать работу исследовательского коллектива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Знать: </w:t>
            </w:r>
          </w:p>
          <w:p w:rsidR="00383F85" w:rsidRDefault="00383F85" w:rsidP="00866C44">
            <w:pPr>
              <w:ind w:firstLine="0"/>
              <w:jc w:val="left"/>
            </w:pPr>
            <w:r>
              <w:t>- научно-методические основы формирования исследова</w:t>
            </w:r>
            <w:r>
              <w:lastRenderedPageBreak/>
              <w:t>тельского коллектива и принципы организации исследовательского коллектива как субъекта научной деятельности;</w:t>
            </w:r>
          </w:p>
          <w:p w:rsidR="00383F85" w:rsidRDefault="00383F85" w:rsidP="00866C44">
            <w:pPr>
              <w:ind w:firstLine="0"/>
              <w:jc w:val="left"/>
            </w:pPr>
            <w:r>
              <w:t xml:space="preserve">- основы профессионального взаимодействия и коммуникации в исследовательском коллективе; 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ОПК-5 </w:t>
            </w:r>
            <w:r>
              <w:t>(способность объективно оценивать результаты исследований и разработок, выполненных другими специалистами и в других научных учреждениях)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достижения и результаты исследований и разработок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</w:tr>
      <w:tr w:rsidR="00B92626" w:rsidRPr="00F54916" w:rsidTr="00866C44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B92626" w:rsidRDefault="00B92626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ОПК-6 </w:t>
            </w:r>
            <w:r>
              <w:t>(способность представлять полученные результаты научно-исследовательской деятельности на высоком уровне и с учетом соблюдения авторских прав)</w:t>
            </w:r>
          </w:p>
        </w:tc>
        <w:tc>
          <w:tcPr>
            <w:tcW w:w="3228" w:type="pct"/>
            <w:shd w:val="clear" w:color="auto" w:fill="auto"/>
          </w:tcPr>
          <w:p w:rsidR="00B92626" w:rsidRDefault="00B92626" w:rsidP="00866C44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383F85" w:rsidRDefault="00383F85" w:rsidP="00866C44">
            <w:pPr>
              <w:ind w:firstLine="0"/>
              <w:rPr>
                <w:b/>
              </w:rPr>
            </w:pPr>
            <w:r>
              <w:rPr>
                <w:b/>
              </w:rPr>
              <w:t xml:space="preserve">ОПК-7 </w:t>
            </w:r>
            <w:r>
              <w:t>(владение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деятельности)</w:t>
            </w: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научные достижения в области профессиональной деятельности;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выделять и критически оценивать основные положения и идеи в научных текстах;</w:t>
            </w:r>
          </w:p>
        </w:tc>
      </w:tr>
      <w:tr w:rsidR="00383F85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383F85" w:rsidRDefault="00383F85" w:rsidP="00866C44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383F85" w:rsidRDefault="00383F85" w:rsidP="00866C44">
            <w:pPr>
              <w:ind w:firstLine="0"/>
              <w:jc w:val="left"/>
            </w:pPr>
            <w:r>
              <w:rPr>
                <w:b/>
              </w:rPr>
              <w:t>Владеть</w:t>
            </w:r>
            <w:r>
              <w:t xml:space="preserve"> навыками систематизации информации по теме исследования.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F7E4D" w:rsidP="00866C44">
            <w:pPr>
              <w:ind w:firstLine="0"/>
              <w:contextualSpacing/>
              <w:rPr>
                <w:b/>
              </w:rPr>
            </w:pPr>
            <w:r>
              <w:rPr>
                <w:b/>
                <w:spacing w:val="-2"/>
              </w:rPr>
              <w:t>ОПК-8</w:t>
            </w:r>
            <w:r w:rsidR="00D74402" w:rsidRPr="00660C7E">
              <w:rPr>
                <w:b/>
                <w:spacing w:val="-2"/>
              </w:rPr>
              <w:t xml:space="preserve"> </w:t>
            </w:r>
            <w:r w:rsidR="00D74402" w:rsidRPr="00660C7E">
              <w:rPr>
                <w:spacing w:val="-2"/>
              </w:rPr>
              <w:t>(</w:t>
            </w:r>
            <w:r w:rsidR="00D74402"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="00D74402"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866C44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866C44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866C44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01516B" w:rsidRPr="00F54916" w:rsidTr="00155F7E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1516B" w:rsidRDefault="0001516B" w:rsidP="0001516B">
            <w:pPr>
              <w:autoSpaceDE w:val="0"/>
              <w:autoSpaceDN w:val="0"/>
              <w:adjustRightInd w:val="0"/>
              <w:ind w:firstLine="0"/>
              <w:rPr>
                <w:rFonts w:eastAsia="HiddenHorzOCR"/>
                <w:lang w:eastAsia="en-US"/>
              </w:rPr>
            </w:pPr>
            <w:r>
              <w:rPr>
                <w:b/>
                <w:spacing w:val="-2"/>
              </w:rPr>
              <w:t>ПК-1</w:t>
            </w:r>
            <w:r>
              <w:rPr>
                <w:spacing w:val="-2"/>
              </w:rPr>
              <w:t xml:space="preserve"> (способность к разработке математического и программного обеспечения на основе математических моделей объектов, процессов и систем различного типа с применением </w:t>
            </w:r>
            <w:r>
              <w:rPr>
                <w:spacing w:val="-2"/>
              </w:rPr>
              <w:lastRenderedPageBreak/>
              <w:t>современных методов и применение этих навыков для решения научных и педагогических проблем)</w:t>
            </w:r>
          </w:p>
        </w:tc>
        <w:tc>
          <w:tcPr>
            <w:tcW w:w="3228" w:type="pct"/>
            <w:shd w:val="clear" w:color="auto" w:fill="auto"/>
          </w:tcPr>
          <w:p w:rsidR="0001516B" w:rsidRDefault="0001516B" w:rsidP="0001516B">
            <w:pPr>
              <w:widowControl/>
              <w:ind w:firstLine="0"/>
              <w:jc w:val="left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lastRenderedPageBreak/>
              <w:t xml:space="preserve">Знать </w:t>
            </w:r>
            <w:r>
              <w:t>концепцию сервисно-ориентированной архитектуры и методы построения клиент серверной ИС с распределенными базами данных</w:t>
            </w:r>
          </w:p>
        </w:tc>
      </w:tr>
      <w:tr w:rsidR="0001516B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1516B" w:rsidRPr="00964117" w:rsidRDefault="0001516B" w:rsidP="0001516B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01516B" w:rsidRPr="00383F85" w:rsidRDefault="0001516B" w:rsidP="0001516B">
            <w:pPr>
              <w:ind w:firstLine="33"/>
              <w:rPr>
                <w:bCs/>
              </w:rPr>
            </w:pPr>
            <w:r>
              <w:rPr>
                <w:b/>
              </w:rPr>
              <w:t>Уметь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</w:t>
            </w:r>
            <w:r>
              <w:lastRenderedPageBreak/>
              <w:t>плексов и компьютерных сетей; разрабатывать математическое и программное обеспечение для распределенных ИС.</w:t>
            </w:r>
          </w:p>
        </w:tc>
      </w:tr>
      <w:tr w:rsidR="0001516B" w:rsidRPr="00F54916" w:rsidTr="00155F7E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1516B" w:rsidRPr="00964117" w:rsidRDefault="0001516B" w:rsidP="0001516B">
            <w:pPr>
              <w:ind w:firstLine="0"/>
              <w:rPr>
                <w:b/>
                <w:sz w:val="22"/>
              </w:rPr>
            </w:pPr>
          </w:p>
        </w:tc>
        <w:tc>
          <w:tcPr>
            <w:tcW w:w="3228" w:type="pct"/>
            <w:shd w:val="clear" w:color="auto" w:fill="auto"/>
          </w:tcPr>
          <w:p w:rsidR="0001516B" w:rsidRPr="0035090D" w:rsidRDefault="0001516B" w:rsidP="0001516B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</w:tr>
    </w:tbl>
    <w:p w:rsidR="00D673AC" w:rsidRDefault="00D673AC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 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 xml:space="preserve">ак.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B56E87" w:rsidRPr="00D22691" w:rsidRDefault="00B56E87" w:rsidP="00882FD3">
      <w:pPr>
        <w:ind w:firstLine="0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 </w:t>
      </w:r>
      <w:r w:rsidR="00866C44">
        <w:rPr>
          <w:sz w:val="28"/>
          <w:szCs w:val="28"/>
        </w:rPr>
        <w:t xml:space="preserve">                </w:t>
      </w:r>
      <w:r w:rsidR="000F0E66">
        <w:rPr>
          <w:sz w:val="28"/>
          <w:szCs w:val="28"/>
        </w:rPr>
        <w:t xml:space="preserve">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lastRenderedPageBreak/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</w:t>
            </w:r>
            <w:r w:rsidR="00667666"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Всего в 8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A70827">
              <w:rPr>
                <w:i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383F85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  <w:r w:rsidR="00A70827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866C4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</w:t>
      </w:r>
      <w:r w:rsidRPr="00E65C9E">
        <w:rPr>
          <w:sz w:val="28"/>
          <w:szCs w:val="28"/>
        </w:rPr>
        <w:lastRenderedPageBreak/>
        <w:t>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lastRenderedPageBreak/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="00FB4D5F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>практической и теоретической подготовленности выпускника к выполнению профессиональных задач, установленных ФГОС ВО, сформированность у выпускника исследовательских умений, навыков 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>об основных ре</w:t>
      </w:r>
      <w:r w:rsidR="00F00FFB">
        <w:rPr>
          <w:b/>
          <w:sz w:val="28"/>
          <w:szCs w:val="28"/>
        </w:rPr>
        <w:lastRenderedPageBreak/>
        <w:t xml:space="preserve">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доклада</w:t>
      </w:r>
      <w:r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(в объе</w:t>
      </w:r>
      <w:r w:rsidRPr="007E26EC">
        <w:rPr>
          <w:sz w:val="28"/>
          <w:szCs w:val="28"/>
        </w:rPr>
        <w:t>ме не более 15 минут речевого сообщения)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подготовка презентации;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 научного руководителя с содержанием</w:t>
      </w:r>
      <w:r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7E26EC">
        <w:rPr>
          <w:sz w:val="28"/>
          <w:szCs w:val="28"/>
        </w:rPr>
        <w:t>доработка согласно высказанным замечаниям;</w:t>
      </w:r>
    </w:p>
    <w:p w:rsidR="00B0121C" w:rsidRDefault="00B0121C" w:rsidP="00B0121C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научного доклада</w:t>
      </w:r>
      <w:r w:rsidRPr="007E26EC">
        <w:rPr>
          <w:sz w:val="28"/>
          <w:szCs w:val="28"/>
        </w:rPr>
        <w:t xml:space="preserve"> на отзыв научному руководителю;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представление работы на внутреннее рецензирование</w:t>
      </w:r>
      <w:r w:rsidRPr="00B0121C">
        <w:rPr>
          <w:sz w:val="28"/>
          <w:szCs w:val="28"/>
        </w:rPr>
        <w:t xml:space="preserve"> </w:t>
      </w:r>
      <w:r w:rsidR="00DB387C">
        <w:rPr>
          <w:sz w:val="28"/>
          <w:szCs w:val="28"/>
        </w:rPr>
        <w:t>научная специальность</w:t>
      </w:r>
      <w:r w:rsidRPr="00B0121C">
        <w:rPr>
          <w:sz w:val="28"/>
          <w:szCs w:val="28"/>
        </w:rPr>
        <w:t>ного</w:t>
      </w:r>
      <w:r w:rsidRPr="007E26EC">
        <w:rPr>
          <w:sz w:val="28"/>
          <w:szCs w:val="28"/>
        </w:rPr>
        <w:t xml:space="preserve"> </w:t>
      </w:r>
      <w:r w:rsidR="00AB17AB">
        <w:rPr>
          <w:sz w:val="28"/>
          <w:szCs w:val="28"/>
        </w:rPr>
        <w:t xml:space="preserve">             и</w:t>
      </w:r>
      <w:r w:rsidRPr="00B0121C">
        <w:rPr>
          <w:sz w:val="28"/>
          <w:szCs w:val="28"/>
        </w:rPr>
        <w:t>нститута</w:t>
      </w:r>
      <w:r w:rsidRPr="007E26EC">
        <w:rPr>
          <w:sz w:val="28"/>
          <w:szCs w:val="28"/>
        </w:rPr>
        <w:t>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ознакомление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с отзывом научного руководителя и рецензией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в срок, устана</w:t>
      </w:r>
      <w:r w:rsidRPr="00B0121C">
        <w:rPr>
          <w:sz w:val="28"/>
          <w:szCs w:val="28"/>
        </w:rPr>
        <w:t>в</w:t>
      </w:r>
      <w:r w:rsidRPr="007E26EC">
        <w:rPr>
          <w:sz w:val="28"/>
          <w:szCs w:val="28"/>
        </w:rPr>
        <w:t xml:space="preserve">ливаемый </w:t>
      </w:r>
      <w:r w:rsidRPr="00B0121C">
        <w:rPr>
          <w:sz w:val="28"/>
          <w:szCs w:val="28"/>
        </w:rPr>
        <w:t>Университетом</w:t>
      </w:r>
      <w:r w:rsidRPr="007E26EC">
        <w:rPr>
          <w:sz w:val="28"/>
          <w:szCs w:val="28"/>
        </w:rPr>
        <w:t>, но не позднее, чем за 7 дней до представления научного д</w:t>
      </w:r>
      <w:r w:rsidRPr="00B0121C">
        <w:rPr>
          <w:sz w:val="28"/>
          <w:szCs w:val="28"/>
        </w:rPr>
        <w:t>о</w:t>
      </w:r>
      <w:r w:rsidRPr="007E26EC">
        <w:rPr>
          <w:sz w:val="28"/>
          <w:szCs w:val="28"/>
        </w:rPr>
        <w:t>клада на заседа</w:t>
      </w:r>
      <w:r w:rsidR="00AB17AB">
        <w:rPr>
          <w:sz w:val="28"/>
          <w:szCs w:val="28"/>
        </w:rPr>
        <w:t>ние выпускающего института</w:t>
      </w:r>
      <w:r w:rsidRPr="007E26EC">
        <w:rPr>
          <w:sz w:val="28"/>
          <w:szCs w:val="28"/>
        </w:rPr>
        <w:t>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предварительное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="00B0121C" w:rsidRPr="007E26EC">
        <w:rPr>
          <w:sz w:val="28"/>
          <w:szCs w:val="28"/>
        </w:rPr>
        <w:t xml:space="preserve"> на кафедре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2</w:t>
      </w:r>
      <w:r w:rsidR="00B0121C" w:rsidRPr="007E26EC">
        <w:rPr>
          <w:sz w:val="28"/>
          <w:szCs w:val="28"/>
        </w:rPr>
        <w:t xml:space="preserve"> недели до </w:t>
      </w:r>
      <w:r>
        <w:rPr>
          <w:sz w:val="28"/>
          <w:szCs w:val="28"/>
        </w:rPr>
        <w:t>представления</w:t>
      </w:r>
      <w:r w:rsidR="00B0121C" w:rsidRPr="007E26EC">
        <w:rPr>
          <w:sz w:val="28"/>
          <w:szCs w:val="28"/>
        </w:rPr>
        <w:t xml:space="preserve"> научного доклада;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B0121C" w:rsidRPr="007E26EC">
        <w:rPr>
          <w:sz w:val="28"/>
          <w:szCs w:val="28"/>
        </w:rPr>
        <w:t xml:space="preserve"> 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перед Государственной аттестационной комиссией (ГАК);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 результатам представленного научного доклада 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AB17AB">
        <w:rPr>
          <w:sz w:val="28"/>
          <w:szCs w:val="28"/>
        </w:rPr>
        <w:t>и по заявлению аспиранта Университет</w:t>
      </w:r>
      <w:r w:rsidRPr="00B0121C">
        <w:rPr>
          <w:sz w:val="28"/>
          <w:szCs w:val="28"/>
        </w:rPr>
        <w:t xml:space="preserve"> дае</w:t>
      </w:r>
      <w:r w:rsidRPr="007E26EC">
        <w:rPr>
          <w:sz w:val="28"/>
          <w:szCs w:val="28"/>
        </w:rPr>
        <w:t>т заключение в соответствии с пункто</w:t>
      </w:r>
      <w:r w:rsidRPr="00B0121C">
        <w:rPr>
          <w:sz w:val="28"/>
          <w:szCs w:val="28"/>
        </w:rPr>
        <w:t xml:space="preserve">м 16 </w:t>
      </w:r>
      <w:r w:rsidR="00AB17AB">
        <w:rPr>
          <w:sz w:val="28"/>
          <w:szCs w:val="28"/>
        </w:rPr>
        <w:t>«</w:t>
      </w:r>
      <w:r w:rsidRPr="00B0121C">
        <w:rPr>
          <w:sz w:val="28"/>
          <w:szCs w:val="28"/>
        </w:rPr>
        <w:t>Положения о присуждении уче</w:t>
      </w:r>
      <w:r w:rsidRPr="007E26EC">
        <w:rPr>
          <w:sz w:val="28"/>
          <w:szCs w:val="28"/>
        </w:rPr>
        <w:t>ных степеней</w:t>
      </w:r>
      <w:r w:rsidR="00AB17AB">
        <w:rPr>
          <w:sz w:val="28"/>
          <w:szCs w:val="28"/>
        </w:rPr>
        <w:t>»</w:t>
      </w:r>
      <w:r w:rsidRPr="007E26EC">
        <w:rPr>
          <w:sz w:val="28"/>
          <w:szCs w:val="28"/>
        </w:rPr>
        <w:t>, утвержд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нного постановлением Правительства Российской Федерации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от 24 сентября </w:t>
      </w:r>
      <w:r w:rsidRPr="00B0121C">
        <w:rPr>
          <w:sz w:val="28"/>
          <w:szCs w:val="28"/>
        </w:rPr>
        <w:t xml:space="preserve">2013 года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842 «О порядке присуждения уч</w:t>
      </w:r>
      <w:r w:rsidRPr="00B0121C">
        <w:rPr>
          <w:sz w:val="28"/>
          <w:szCs w:val="28"/>
        </w:rPr>
        <w:t>е</w:t>
      </w:r>
      <w:r w:rsidRPr="007E26EC">
        <w:rPr>
          <w:sz w:val="28"/>
          <w:szCs w:val="28"/>
        </w:rPr>
        <w:t>ных степеней»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 xml:space="preserve">(Собрание законодательства </w:t>
      </w:r>
      <w:r w:rsidRPr="00B0121C">
        <w:rPr>
          <w:sz w:val="28"/>
          <w:szCs w:val="28"/>
        </w:rPr>
        <w:t xml:space="preserve">Российской Федерации, 2013,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40,ст. 5074; 2014, </w:t>
      </w:r>
      <w:r w:rsidR="00AB17AB">
        <w:rPr>
          <w:sz w:val="28"/>
          <w:szCs w:val="28"/>
        </w:rPr>
        <w:t>№</w:t>
      </w:r>
      <w:r w:rsidRPr="007E26EC">
        <w:rPr>
          <w:sz w:val="28"/>
          <w:szCs w:val="28"/>
        </w:rPr>
        <w:t xml:space="preserve"> 32, ст. 4496).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сформированности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заключении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отзыва научный руководитель формулирует свое мнение о выпо</w:t>
      </w:r>
      <w:r w:rsidRPr="00B0121C">
        <w:rPr>
          <w:sz w:val="28"/>
          <w:szCs w:val="28"/>
        </w:rPr>
        <w:t>л</w:t>
      </w:r>
      <w:r w:rsidRPr="007E26EC">
        <w:rPr>
          <w:sz w:val="28"/>
          <w:szCs w:val="28"/>
        </w:rPr>
        <w:t xml:space="preserve">ненной работе, о рекомендации ее к </w:t>
      </w:r>
      <w:r w:rsidR="00AB17AB">
        <w:rPr>
          <w:sz w:val="28"/>
          <w:szCs w:val="28"/>
        </w:rPr>
        <w:t>представлению</w:t>
      </w:r>
      <w:r w:rsidRPr="007E26EC">
        <w:rPr>
          <w:sz w:val="28"/>
          <w:szCs w:val="28"/>
        </w:rPr>
        <w:t>.</w:t>
      </w:r>
    </w:p>
    <w:p w:rsidR="00AB17AB" w:rsidRDefault="00AB17AB" w:rsidP="00AB17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0121C" w:rsidRPr="007E26EC">
        <w:rPr>
          <w:sz w:val="28"/>
          <w:szCs w:val="28"/>
        </w:rPr>
        <w:t xml:space="preserve"> если научный руководитель не допускает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>ты (диссертации)</w:t>
      </w:r>
      <w:r w:rsidR="00B0121C" w:rsidRPr="007E26EC">
        <w:rPr>
          <w:sz w:val="28"/>
          <w:szCs w:val="28"/>
        </w:rPr>
        <w:t>, данный вопрос рассматривается на зас</w:t>
      </w:r>
      <w:r w:rsidR="00B0121C" w:rsidRPr="00B0121C">
        <w:rPr>
          <w:sz w:val="28"/>
          <w:szCs w:val="28"/>
        </w:rPr>
        <w:t>е</w:t>
      </w:r>
      <w:r w:rsidR="00B0121C" w:rsidRPr="007E26EC">
        <w:rPr>
          <w:sz w:val="28"/>
          <w:szCs w:val="28"/>
        </w:rPr>
        <w:t xml:space="preserve">дании </w:t>
      </w:r>
      <w:r>
        <w:rPr>
          <w:sz w:val="28"/>
          <w:szCs w:val="28"/>
        </w:rPr>
        <w:t>Ученого совета института</w:t>
      </w:r>
      <w:r w:rsidR="00B0121C" w:rsidRPr="007E26EC">
        <w:rPr>
          <w:sz w:val="28"/>
          <w:szCs w:val="28"/>
        </w:rPr>
        <w:t xml:space="preserve"> с участием </w:t>
      </w:r>
      <w:r w:rsidR="00F00FFB">
        <w:rPr>
          <w:sz w:val="28"/>
          <w:szCs w:val="28"/>
        </w:rPr>
        <w:t xml:space="preserve">заведующего кафедры, </w:t>
      </w:r>
      <w:r w:rsidR="00B0121C" w:rsidRPr="007E26EC">
        <w:rPr>
          <w:sz w:val="28"/>
          <w:szCs w:val="28"/>
        </w:rPr>
        <w:t xml:space="preserve">научного руководителя и выпускника. </w:t>
      </w:r>
      <w:r w:rsidR="00F00FFB">
        <w:rPr>
          <w:sz w:val="28"/>
          <w:szCs w:val="28"/>
        </w:rPr>
        <w:t>Протокол заседания Ученого совета института</w:t>
      </w:r>
      <w:r w:rsidR="00B0121C" w:rsidRPr="007E26EC">
        <w:rPr>
          <w:sz w:val="28"/>
          <w:szCs w:val="28"/>
        </w:rPr>
        <w:t xml:space="preserve"> с решением о недопуске аспиранта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 xml:space="preserve">к </w:t>
      </w:r>
      <w:r>
        <w:rPr>
          <w:sz w:val="28"/>
          <w:szCs w:val="28"/>
        </w:rPr>
        <w:t>представлению</w:t>
      </w:r>
      <w:r w:rsidR="00B0121C" w:rsidRPr="007E26EC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в Аспирантуру</w:t>
      </w:r>
      <w:r w:rsidR="00B0121C" w:rsidRPr="007E26EC">
        <w:rPr>
          <w:sz w:val="28"/>
          <w:szCs w:val="28"/>
        </w:rPr>
        <w:t>, которая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lastRenderedPageBreak/>
        <w:t xml:space="preserve">готовит проект приказа о переносе </w:t>
      </w:r>
      <w:r w:rsidR="00F00FFB">
        <w:rPr>
          <w:sz w:val="28"/>
          <w:szCs w:val="28"/>
        </w:rPr>
        <w:t>представления</w:t>
      </w:r>
      <w:r>
        <w:rPr>
          <w:sz w:val="28"/>
          <w:szCs w:val="28"/>
        </w:rPr>
        <w:t>.</w:t>
      </w:r>
    </w:p>
    <w:p w:rsidR="00F00FFB" w:rsidRDefault="00AB17A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Научный доклад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подлежит внутреннему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рецензированию. С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став рецензентов подбирается </w:t>
      </w:r>
      <w:r>
        <w:rPr>
          <w:sz w:val="28"/>
          <w:szCs w:val="28"/>
        </w:rPr>
        <w:t>директором выпускающего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Рецензентами м</w:t>
      </w:r>
      <w:r w:rsidR="00B0121C" w:rsidRPr="00B0121C">
        <w:rPr>
          <w:sz w:val="28"/>
          <w:szCs w:val="28"/>
        </w:rPr>
        <w:t>о</w:t>
      </w:r>
      <w:r w:rsidR="00B0121C" w:rsidRPr="007E26EC">
        <w:rPr>
          <w:sz w:val="28"/>
          <w:szCs w:val="28"/>
        </w:rPr>
        <w:t xml:space="preserve">гут быть преподаватели других кафедр соответствующего профиля </w:t>
      </w:r>
      <w:r w:rsidR="00F00FFB">
        <w:rPr>
          <w:sz w:val="28"/>
          <w:szCs w:val="28"/>
        </w:rPr>
        <w:t>У</w:t>
      </w:r>
      <w:r w:rsidR="00B0121C" w:rsidRPr="007E26EC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>
        <w:rPr>
          <w:sz w:val="28"/>
          <w:szCs w:val="28"/>
        </w:rPr>
        <w:t>научного доклада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преподавателями выпуска</w:t>
      </w:r>
      <w:r w:rsidR="00F00FFB">
        <w:rPr>
          <w:sz w:val="28"/>
          <w:szCs w:val="28"/>
        </w:rPr>
        <w:t>ющего</w:t>
      </w:r>
      <w:r w:rsidR="00B0121C" w:rsidRPr="007E26E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института</w:t>
      </w:r>
      <w:r w:rsidR="00B0121C" w:rsidRPr="007E26EC">
        <w:rPr>
          <w:sz w:val="28"/>
          <w:szCs w:val="28"/>
        </w:rPr>
        <w:t>. Рецензент получ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 xml:space="preserve">ет работу для подготовки своего заключения не позднее, чем за 14 дней до </w:t>
      </w:r>
      <w:r w:rsidR="00F00FFB">
        <w:rPr>
          <w:sz w:val="28"/>
          <w:szCs w:val="28"/>
        </w:rPr>
        <w:t>представления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нау</w:t>
      </w:r>
      <w:r w:rsidR="00B0121C" w:rsidRPr="00B0121C">
        <w:rPr>
          <w:sz w:val="28"/>
          <w:szCs w:val="28"/>
        </w:rPr>
        <w:t>ч</w:t>
      </w:r>
      <w:r w:rsidR="00B0121C" w:rsidRPr="007E26EC">
        <w:rPr>
          <w:sz w:val="28"/>
          <w:szCs w:val="28"/>
        </w:rPr>
        <w:t>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В рецензии на </w:t>
      </w:r>
      <w:r w:rsidR="00F00FFB">
        <w:rPr>
          <w:sz w:val="28"/>
          <w:szCs w:val="28"/>
        </w:rPr>
        <w:t>научный доклад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должны быть освещены след</w:t>
      </w:r>
      <w:r w:rsidRPr="00B0121C">
        <w:rPr>
          <w:sz w:val="28"/>
          <w:szCs w:val="28"/>
        </w:rPr>
        <w:t>у</w:t>
      </w:r>
      <w:r w:rsidRPr="007E26EC">
        <w:rPr>
          <w:sz w:val="28"/>
          <w:szCs w:val="28"/>
        </w:rPr>
        <w:t>ющие вопросы: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работы избранной теме, ее актуальность;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полнота охвата использованной литературы;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качество оформления и стиля изложения материала;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 рецензии также отмечаются недостатки работы. В заключительной части реце</w:t>
      </w:r>
      <w:r w:rsidRPr="00B0121C">
        <w:rPr>
          <w:sz w:val="28"/>
          <w:szCs w:val="28"/>
        </w:rPr>
        <w:t>н</w:t>
      </w:r>
      <w:r w:rsidRPr="007E26EC">
        <w:rPr>
          <w:sz w:val="28"/>
          <w:szCs w:val="28"/>
        </w:rPr>
        <w:t>зии дается общая оценка работы,</w:t>
      </w:r>
      <w:r w:rsidRPr="00B0121C">
        <w:rPr>
          <w:sz w:val="28"/>
          <w:szCs w:val="28"/>
        </w:rPr>
        <w:t xml:space="preserve"> выражается мнение рецензента о </w:t>
      </w:r>
      <w:r w:rsidRPr="007E26EC">
        <w:rPr>
          <w:sz w:val="28"/>
          <w:szCs w:val="28"/>
        </w:rPr>
        <w:t xml:space="preserve">соответствии </w:t>
      </w:r>
      <w:r w:rsidR="00F00FFB">
        <w:rPr>
          <w:sz w:val="28"/>
          <w:szCs w:val="28"/>
        </w:rPr>
        <w:t>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утвержденному перечню критериев и систем оценивания по образовательным программам подготовки научно-педагогических кадров в аспирантуре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и о возможности присвоения выпускнику квалификации «Иссл</w:t>
      </w:r>
      <w:r w:rsidRPr="00B0121C">
        <w:rPr>
          <w:sz w:val="28"/>
          <w:szCs w:val="28"/>
        </w:rPr>
        <w:t>едователь. Преподаватель</w:t>
      </w:r>
      <w:r w:rsidR="00F00FFB">
        <w:rPr>
          <w:sz w:val="28"/>
          <w:szCs w:val="28"/>
        </w:rPr>
        <w:t>-исследователь».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Выпускник должен ознакомиться с рецензией на св</w:t>
      </w:r>
      <w:r w:rsidRPr="00B0121C">
        <w:rPr>
          <w:sz w:val="28"/>
          <w:szCs w:val="28"/>
        </w:rPr>
        <w:t>ою работу до п</w:t>
      </w:r>
      <w:r w:rsidRPr="007E26EC">
        <w:rPr>
          <w:sz w:val="28"/>
          <w:szCs w:val="28"/>
        </w:rPr>
        <w:t xml:space="preserve">роцедуры </w:t>
      </w:r>
      <w:r w:rsidR="00F00FFB">
        <w:rPr>
          <w:sz w:val="28"/>
          <w:szCs w:val="28"/>
        </w:rPr>
        <w:t>представления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научного доклада.</w:t>
      </w:r>
    </w:p>
    <w:p w:rsidR="00F00FFB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Pr="007E26EC">
        <w:rPr>
          <w:sz w:val="28"/>
          <w:szCs w:val="28"/>
        </w:rPr>
        <w:t>на заседании ГАК.</w:t>
      </w:r>
    </w:p>
    <w:p w:rsidR="00F00FFB" w:rsidRDefault="00F00FFB" w:rsidP="00F00F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Научный доклад </w:t>
      </w:r>
      <w:r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C63C63" w:rsidRDefault="00F6581C" w:rsidP="00C63C63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C63C63" w:rsidRDefault="00F6581C" w:rsidP="00C63C63">
      <w:pPr>
        <w:ind w:firstLine="709"/>
        <w:contextualSpacing/>
        <w:rPr>
          <w:sz w:val="28"/>
          <w:szCs w:val="28"/>
        </w:rPr>
      </w:pPr>
      <w:r w:rsidRPr="00C63C63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C63C63">
        <w:rPr>
          <w:sz w:val="28"/>
          <w:szCs w:val="28"/>
        </w:rPr>
        <w:t>веденных ниже</w:t>
      </w:r>
      <w:r w:rsidR="00F8074E" w:rsidRPr="00C63C63">
        <w:rPr>
          <w:sz w:val="28"/>
          <w:szCs w:val="28"/>
        </w:rPr>
        <w:t xml:space="preserve"> </w:t>
      </w:r>
      <w:r w:rsidR="002C4F4B" w:rsidRPr="00C63C63">
        <w:rPr>
          <w:sz w:val="28"/>
          <w:szCs w:val="28"/>
        </w:rPr>
        <w:t>(п</w:t>
      </w:r>
      <w:r w:rsidR="00F8074E" w:rsidRPr="00C63C63">
        <w:rPr>
          <w:sz w:val="28"/>
          <w:szCs w:val="28"/>
        </w:rPr>
        <w:t xml:space="preserve">.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 xml:space="preserve">.1 и </w:t>
      </w:r>
      <w:r w:rsidR="0065388E" w:rsidRPr="00C63C63">
        <w:rPr>
          <w:sz w:val="28"/>
          <w:szCs w:val="28"/>
        </w:rPr>
        <w:t>8</w:t>
      </w:r>
      <w:r w:rsidR="002C4F4B" w:rsidRPr="00C63C63">
        <w:rPr>
          <w:sz w:val="28"/>
          <w:szCs w:val="28"/>
        </w:rPr>
        <w:t>.2</w:t>
      </w:r>
      <w:r w:rsidRPr="00C63C63">
        <w:rPr>
          <w:sz w:val="28"/>
          <w:szCs w:val="28"/>
        </w:rPr>
        <w:t xml:space="preserve">) источников (в соответствии с расписанием </w:t>
      </w:r>
      <w:r w:rsidR="003C55BB" w:rsidRPr="00C63C63">
        <w:rPr>
          <w:sz w:val="28"/>
          <w:szCs w:val="28"/>
        </w:rPr>
        <w:t>консультаций</w:t>
      </w:r>
      <w:r w:rsidRPr="00C63C63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BE48E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аргументированность выпол</w:t>
            </w:r>
            <w:r>
              <w:rPr>
                <w:color w:val="000000"/>
                <w:kern w:val="24"/>
              </w:rPr>
              <w:lastRenderedPageBreak/>
              <w:t>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методов научного познания и структуру научного знания; типы научной рациональности; основания и функции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 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т.ч. междисциплинарных научных исследований.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5527D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проектирования и осуществления комплексных, в т.ч.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DA0094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6F01B4">
        <w:tc>
          <w:tcPr>
            <w:tcW w:w="1668" w:type="dxa"/>
          </w:tcPr>
          <w:p w:rsidR="00911346" w:rsidRDefault="00911346" w:rsidP="00911346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Знание</w:t>
            </w:r>
            <w:r>
              <w:t xml:space="preserve"> этические нормы профессиональной деятельности педагога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Умение</w:t>
            </w:r>
            <w:r>
              <w:t xml:space="preserve"> 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E211C5"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rPr>
                <w:highlight w:val="yellow"/>
              </w:rPr>
            </w:pPr>
            <w:r>
              <w:rPr>
                <w:b/>
              </w:rPr>
              <w:t>Владение</w:t>
            </w:r>
            <w:r>
              <w:t xml:space="preserve"> навыками организации работы исследовательского и педагогического коллектива на основе соблюдения принципов профессиональной этики.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DF7E4D" w:rsidP="00D74402">
            <w:pPr>
              <w:ind w:firstLine="0"/>
              <w:contextualSpacing/>
              <w:jc w:val="center"/>
            </w:pPr>
            <w:r>
              <w:rPr>
                <w:b/>
              </w:rPr>
              <w:t>(УК-6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Знание </w:t>
            </w:r>
            <w:r>
              <w:rPr>
                <w:bCs/>
              </w:rPr>
              <w:t xml:space="preserve">методологию </w:t>
            </w:r>
            <w:r>
              <w:t xml:space="preserve">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  <w:p w:rsidR="00911346" w:rsidRDefault="00911346" w:rsidP="00911346">
            <w:pPr>
              <w:ind w:firstLine="33"/>
            </w:pP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Pr="00911346" w:rsidRDefault="00911346" w:rsidP="00911346">
            <w:pPr>
              <w:ind w:firstLine="33"/>
              <w:rPr>
                <w:bCs/>
              </w:rPr>
            </w:pPr>
            <w:r>
              <w:rPr>
                <w:b/>
              </w:rPr>
              <w:t xml:space="preserve">Умение </w:t>
            </w:r>
            <w:r>
              <w:rPr>
                <w:bCs/>
              </w:rPr>
              <w:t>применять методы теоретических</w:t>
            </w:r>
            <w:r>
              <w:t xml:space="preserve">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33"/>
            </w:pPr>
            <w:r>
              <w:rPr>
                <w:b/>
              </w:rPr>
              <w:t xml:space="preserve">Владение </w:t>
            </w:r>
            <w:r>
              <w:t xml:space="preserve">методологией теоретических и экспериментальных исследований в </w:t>
            </w:r>
            <w:r w:rsidR="0001048F">
              <w:t>области математического и программного обеспечения вычислительных машин, комплексов и компьютерных сетей</w:t>
            </w:r>
            <w:r>
              <w:t>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анализировать и оценивать методологические принципы научного исследования, включающие идеалы и нормы научного исследова</w:t>
            </w:r>
            <w:r>
              <w:lastRenderedPageBreak/>
              <w:t>ния</w:t>
            </w:r>
            <w:r>
              <w:rPr>
                <w:b/>
              </w:rPr>
              <w:t xml:space="preserve">, </w:t>
            </w:r>
            <w:r>
              <w:t>в том числе с использованием современных информационных технологий;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8E15D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Владение</w:t>
            </w:r>
            <w:r>
              <w:t xml:space="preserve"> культурой научного исследования, в том числе с использованием современных информационных технологий.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>основы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разрабатывать новые методы исследования на основе знания основ методологии научного исследования;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89254A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Знание </w:t>
            </w:r>
            <w:r>
              <w:t xml:space="preserve"> 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 основы профессионального взаимодействия и коммуникации в исследовательском коллективе; 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создавать в исследовательском коллективе условия для конструктивного взаимодействия и конструктивного решения возникающих проблем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A5669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(ОПК-4)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организации профессионального взаимодействия и коммуникации в исследовательском коллективе.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достижения и результаты исследований и разработок в области профессиональной деятельности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251CA4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(ОПК-5)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объективной оценки результатов исследований и разработок, выполненных другими специалистами и в других научных учреждениях.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911346" w:rsidRPr="00B06A52" w:rsidTr="00911346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(ОПК-6)</w:t>
            </w:r>
          </w:p>
        </w:tc>
        <w:tc>
          <w:tcPr>
            <w:tcW w:w="3402" w:type="dxa"/>
          </w:tcPr>
          <w:p w:rsidR="00911346" w:rsidRDefault="00911346" w:rsidP="00911346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</w:t>
            </w:r>
            <w:r>
              <w:lastRenderedPageBreak/>
              <w:t>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зада</w:t>
            </w:r>
            <w:r>
              <w:rPr>
                <w:color w:val="000000"/>
                <w:kern w:val="24"/>
              </w:rPr>
              <w:lastRenderedPageBreak/>
              <w:t>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911346" w:rsidRPr="00B06A52" w:rsidTr="00966DFE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профессиональной деятельности;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911346" w:rsidRDefault="00911346" w:rsidP="00911346">
            <w:pPr>
              <w:rPr>
                <w:kern w:val="24"/>
              </w:rPr>
            </w:pP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выделять и критически оценивать основные положения и идеи в научных текстах;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911346" w:rsidRPr="00B06A52" w:rsidTr="005C2975">
        <w:trPr>
          <w:trHeight w:val="540"/>
        </w:trPr>
        <w:tc>
          <w:tcPr>
            <w:tcW w:w="1668" w:type="dxa"/>
          </w:tcPr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911346" w:rsidRDefault="00911346" w:rsidP="0091134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(ОПК-7)</w:t>
            </w:r>
          </w:p>
        </w:tc>
        <w:tc>
          <w:tcPr>
            <w:tcW w:w="3402" w:type="dxa"/>
          </w:tcPr>
          <w:p w:rsidR="00911346" w:rsidRDefault="00911346" w:rsidP="00911346">
            <w:pPr>
              <w:widowControl/>
              <w:ind w:firstLine="0"/>
              <w:jc w:val="left"/>
            </w:pPr>
            <w:r>
              <w:rPr>
                <w:b/>
              </w:rPr>
              <w:t xml:space="preserve">Владение </w:t>
            </w:r>
            <w:r>
              <w:t>навыками систематизации информации по теме исследования.</w:t>
            </w:r>
          </w:p>
        </w:tc>
        <w:tc>
          <w:tcPr>
            <w:tcW w:w="1701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911346" w:rsidRDefault="00911346" w:rsidP="00911346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911346" w:rsidRDefault="00911346" w:rsidP="00911346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911346" w:rsidRDefault="00911346" w:rsidP="00911346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7003E1" w:rsidP="00DF7E4D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(ОПК-</w:t>
            </w:r>
            <w:r w:rsidR="00DF7E4D">
              <w:rPr>
                <w:b/>
              </w:rPr>
              <w:t>8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widowControl/>
              <w:ind w:firstLine="0"/>
              <w:rPr>
                <w:rFonts w:eastAsia="SimSun"/>
                <w:kern w:val="2"/>
                <w:lang w:eastAsia="x-none"/>
              </w:rPr>
            </w:pPr>
            <w:r>
              <w:rPr>
                <w:b/>
                <w:lang w:eastAsia="x-none"/>
              </w:rPr>
              <w:t xml:space="preserve">Знание </w:t>
            </w:r>
            <w:r>
              <w:t>концепции сервисно-ориентированной архитектуры и методов построения клиент серверной ИС с распределенными базами данных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01516B" w:rsidRDefault="0001516B" w:rsidP="0001516B">
            <w:pPr>
              <w:contextualSpacing/>
              <w:rPr>
                <w:kern w:val="24"/>
              </w:rPr>
            </w:pPr>
          </w:p>
        </w:tc>
      </w:tr>
      <w:tr w:rsidR="0001516B" w:rsidRPr="00B06A52" w:rsidTr="0084371B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применять методологию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разрабатывать математическое и программное обеспечение для распределенных ИС.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1516B" w:rsidRPr="00B06A52" w:rsidTr="00B92626">
        <w:trPr>
          <w:trHeight w:val="240"/>
        </w:trPr>
        <w:tc>
          <w:tcPr>
            <w:tcW w:w="1668" w:type="dxa"/>
          </w:tcPr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1516B" w:rsidRDefault="0001516B" w:rsidP="0001516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1516B" w:rsidRDefault="0001516B" w:rsidP="0001516B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методологией теоретических и экспериментальных исследований в области математического и программного обеспечения вычислительных машин, комплексов и компьютерных сетей; способами разработки математического и алгоритмического обеспечения объектов и систем управления, моделей и методов принятия решения, обработки информации</w:t>
            </w:r>
          </w:p>
        </w:tc>
        <w:tc>
          <w:tcPr>
            <w:tcW w:w="1701" w:type="dxa"/>
          </w:tcPr>
          <w:p w:rsidR="000151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1516B" w:rsidRPr="00D04E6B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1516B" w:rsidRPr="00545A9D" w:rsidRDefault="0001516B" w:rsidP="0001516B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01516B" w:rsidRDefault="0001516B" w:rsidP="0001516B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911346" w:rsidRDefault="00911346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91134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lastRenderedPageBreak/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lastRenderedPageBreak/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911346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Социо и технонаука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Семантически нагруженный язык и мультимедийные системы как интерфейс между нейросетью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Понятие гиперсети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Теория когнитомов и коннекционизма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Доксизм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Философский аспект кандидатской диссертации по технологическим наукам.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Научный спор и защита положений, вынесенных на защиту, с позиций «теории доксизма».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DB387C" w:rsidRDefault="00DB387C" w:rsidP="00DB387C">
      <w:pPr>
        <w:pStyle w:val="af5"/>
        <w:ind w:left="709" w:firstLine="0"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6. Заключение. Дается краткое описание полученных результатов, понятное любому специалисту из смежных областей, и рекомендации по использованию результатов исследования в практической деятельности.</w:t>
      </w:r>
    </w:p>
    <w:p w:rsidR="00317B25" w:rsidRPr="00317B25" w:rsidRDefault="00317B25" w:rsidP="00317B25">
      <w:pPr>
        <w:ind w:firstLine="709"/>
        <w:rPr>
          <w:sz w:val="28"/>
          <w:szCs w:val="28"/>
        </w:rPr>
      </w:pPr>
    </w:p>
    <w:p w:rsidR="00D24362" w:rsidRPr="00831BED" w:rsidRDefault="00450252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lastRenderedPageBreak/>
        <w:t>8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подготовки выступлений по защите выпускных квалификационных работ (магистерских и кандидатских диссертаций)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Основы методического обеспечения подготовки магистерских и кандидатских диссертаций / Раев В.К. —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 / Е. И. Артамонова, Д. В. Чернилевский. — М.: МАНПО, 2012. — 353 с. — Библиогр.: с. 347-353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 и педагогика</w:t>
      </w:r>
      <w:r>
        <w:rPr>
          <w:szCs w:val="28"/>
          <w:shd w:val="clear" w:color="auto" w:fill="FFFFFF"/>
        </w:rPr>
        <w:t>: учебное пособие / Ю. Б. Надточий.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Учеб. Пособие для вузов: [В 2 ч.] / Е. И. Артамонова, В. Д. Путилин, Л. С. Нерсесян. — М.: МАНПО, 2012 </w:t>
      </w:r>
    </w:p>
    <w:p w:rsidR="00911346" w:rsidRDefault="00911346" w:rsidP="00911346">
      <w:pPr>
        <w:pStyle w:val="afa"/>
        <w:numPr>
          <w:ilvl w:val="0"/>
          <w:numId w:val="47"/>
        </w:numPr>
        <w:spacing w:line="240" w:lineRule="auto"/>
        <w:ind w:left="0" w:firstLine="709"/>
        <w:rPr>
          <w:szCs w:val="28"/>
        </w:rPr>
      </w:pPr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: учебное пособие для студентов технических ВУЗов / И. В. Гайдамашко, Ю. И. Жемерикина, Л. В. Юркина. — М.: ОнтоПринт,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911346" w:rsidRDefault="00911346" w:rsidP="00911346">
      <w:pPr>
        <w:pStyle w:val="af5"/>
        <w:widowControl/>
        <w:numPr>
          <w:ilvl w:val="0"/>
          <w:numId w:val="4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Раев В.К. Основы методического обеспечения подготовки магистерских и кандидатских диссертаций / М.: МИРЭА, 2016 г., 20 с., </w:t>
      </w:r>
      <w:r>
        <w:rPr>
          <w:sz w:val="28"/>
          <w:szCs w:val="28"/>
          <w:lang w:val="en-US"/>
        </w:rPr>
        <w:t>ISBN</w:t>
      </w:r>
      <w:r w:rsidRPr="002D7DB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911346" w:rsidRDefault="00911346" w:rsidP="009113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б) дополнительная литература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Бурда А.Г. Основы научно-исследовательской деятельности: учебное пособие (курс лекций) / А.Г. Бурда; Кубан. гос. аграр. ун-т. – Краснодар, 2015. – 145 с.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>: учебно-методическое пособие / Ю. Б. Надточий. — Казань: Бук, 2019. — 60 с. (МИРЭА 15 Н17)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Гречников Ф.В. Основы научных исследований / Ф.В. Гречников, В.Р. Каргин. – Самара: Изд-во СГАУ, 2015. – 111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Кожухар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К°», 2010. — 216 с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911346" w:rsidRDefault="00911346" w:rsidP="00911346">
      <w:pPr>
        <w:pStyle w:val="af5"/>
        <w:numPr>
          <w:ilvl w:val="0"/>
          <w:numId w:val="48"/>
        </w:numPr>
        <w:tabs>
          <w:tab w:val="num" w:pos="993"/>
        </w:tabs>
        <w:ind w:left="0"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Педагогика высшей школы</w:t>
      </w:r>
      <w:r>
        <w:rPr>
          <w:sz w:val="28"/>
          <w:szCs w:val="28"/>
        </w:rPr>
        <w:t>: учебное пособие для вузов / Е. И. Артамонова, Д.В. Чернилевский. — М.: МАНПО, 2012. — 248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color w:val="111111"/>
          <w:sz w:val="28"/>
          <w:szCs w:val="28"/>
        </w:rPr>
        <w:t>Пономарев А.Б. Методология научных исследований / А.Б. Пономарев, Э.А. Пикулева. – Пермь, Изд-во Перм. нац. исслед. политехн. ун-та, 2014. – 186 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Психология высшей школы в союзном государстве: учебно-методическое пособие/ под редакцией С.Л. Кандыбовича и Т.В. Разиной. – Минск. ХАРВЕСТ, 2019 – 671с.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Черныш, А.Я. Организация и ведение научных исследований аспирантами: учебник. [Электронный ресурс] / А.Я. Черныш, Н.П. Багмет, Т.Д. Михайленко, Е.Г. Анисимов. — Электрон. дан. — М. : РТА, 2014. — 278 с. — Режим доступа: http://e.lanbook.com/book/74266 — Загл. с экрана.</w:t>
      </w:r>
    </w:p>
    <w:p w:rsidR="00911346" w:rsidRDefault="00911346" w:rsidP="00911346">
      <w:pPr>
        <w:pStyle w:val="af5"/>
        <w:widowControl/>
        <w:numPr>
          <w:ilvl w:val="0"/>
          <w:numId w:val="48"/>
        </w:numPr>
        <w:ind w:left="0"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Черныш, А.Я. Организация, формы и методы научных исследований: учебник. [Электронный ресурс] / А.Я. Черныш, Н.П. Багмет, Т.Д. Михайленко, Е.Г. Анисимов. — Электрон. дан. — М.: РТА, 2012. — 320 с. — Режим доступа: http://e.lanbook.com/book/74134 — Загл. с экрана.</w:t>
      </w:r>
    </w:p>
    <w:p w:rsidR="00911346" w:rsidRDefault="00911346" w:rsidP="00911346">
      <w:pPr>
        <w:pStyle w:val="af5"/>
        <w:widowControl/>
        <w:ind w:left="709" w:firstLine="0"/>
        <w:rPr>
          <w:color w:val="111111"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BB399A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BB399A" w:rsidP="003C3CA8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2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BB399A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3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Default="001F5E34" w:rsidP="003C3CA8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3C3CA8" w:rsidRDefault="00BB399A" w:rsidP="003C3CA8">
      <w:pPr>
        <w:widowControl/>
        <w:numPr>
          <w:ilvl w:val="0"/>
          <w:numId w:val="28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hyperlink r:id="rId14" w:history="1">
        <w:r w:rsidR="003C3CA8">
          <w:rPr>
            <w:rStyle w:val="a7"/>
            <w:sz w:val="28"/>
            <w:szCs w:val="28"/>
            <w:lang w:val="en-US"/>
          </w:rPr>
          <w:t>http</w:t>
        </w:r>
        <w:r w:rsidR="003C3CA8">
          <w:rPr>
            <w:rStyle w:val="a7"/>
            <w:sz w:val="28"/>
            <w:szCs w:val="28"/>
          </w:rPr>
          <w:t>://</w:t>
        </w:r>
        <w:r w:rsidR="003C3CA8">
          <w:rPr>
            <w:rStyle w:val="a7"/>
            <w:sz w:val="28"/>
            <w:szCs w:val="28"/>
            <w:lang w:val="en-US"/>
          </w:rPr>
          <w:t>iph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ras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ru</w:t>
        </w:r>
        <w:r w:rsidR="003C3CA8">
          <w:rPr>
            <w:rStyle w:val="a7"/>
            <w:sz w:val="28"/>
            <w:szCs w:val="28"/>
          </w:rPr>
          <w:t>/</w:t>
        </w:r>
        <w:r w:rsidR="003C3CA8">
          <w:rPr>
            <w:rStyle w:val="a7"/>
            <w:sz w:val="28"/>
            <w:szCs w:val="28"/>
            <w:lang w:val="en-US"/>
          </w:rPr>
          <w:t>enc</w:t>
        </w:r>
        <w:r w:rsidR="003C3CA8">
          <w:rPr>
            <w:rStyle w:val="a7"/>
            <w:sz w:val="28"/>
            <w:szCs w:val="28"/>
          </w:rPr>
          <w:t>.</w:t>
        </w:r>
        <w:r w:rsidR="003C3CA8">
          <w:rPr>
            <w:rStyle w:val="a7"/>
            <w:sz w:val="28"/>
            <w:szCs w:val="28"/>
            <w:lang w:val="en-US"/>
          </w:rPr>
          <w:t>htm</w:t>
        </w:r>
      </w:hyperlink>
      <w:r w:rsidR="003C3CA8">
        <w:rPr>
          <w:sz w:val="28"/>
          <w:szCs w:val="28"/>
        </w:rPr>
        <w:t xml:space="preserve"> Интернет-версия издания: Новая философская энциклопедия: в 4 т. / Институт философии РАН; Нац. общест.-научн. фонд; предс. Научно-ред. совета В.С. Степин. – М.: Мысль, 2000 – 2001. </w:t>
      </w:r>
    </w:p>
    <w:p w:rsidR="003C3CA8" w:rsidRDefault="00BB399A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5" w:history="1"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http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://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iph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ras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/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elib</w:t>
        </w:r>
        <w:r w:rsidR="003C3CA8">
          <w:rPr>
            <w:rStyle w:val="a7"/>
            <w:rFonts w:eastAsia="Calibri"/>
            <w:sz w:val="28"/>
            <w:szCs w:val="28"/>
            <w:lang w:eastAsia="en-US"/>
          </w:rPr>
          <w:t>.</w:t>
        </w:r>
        <w:r w:rsidR="003C3CA8">
          <w:rPr>
            <w:rStyle w:val="a7"/>
            <w:rFonts w:eastAsia="Calibri"/>
            <w:sz w:val="28"/>
            <w:szCs w:val="28"/>
            <w:lang w:val="en-US" w:eastAsia="en-US"/>
          </w:rPr>
          <w:t>htm</w:t>
        </w:r>
      </w:hyperlink>
      <w:r w:rsidR="003C3CA8">
        <w:rPr>
          <w:rFonts w:eastAsia="Calibri"/>
          <w:sz w:val="28"/>
          <w:szCs w:val="28"/>
          <w:lang w:eastAsia="en-US"/>
        </w:rPr>
        <w:t xml:space="preserve"> Электронная библиотека Института философии РАН </w:t>
      </w:r>
    </w:p>
    <w:p w:rsidR="003C3CA8" w:rsidRDefault="00BB399A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hyperlink r:id="rId16" w:history="1">
        <w:r w:rsidR="003C3CA8">
          <w:rPr>
            <w:rStyle w:val="a7"/>
            <w:rFonts w:eastAsia="Calibri"/>
            <w:bCs/>
            <w:sz w:val="28"/>
            <w:szCs w:val="28"/>
            <w:lang w:eastAsia="en-US"/>
          </w:rPr>
          <w:t>http://www.vphil.ru/</w:t>
        </w:r>
      </w:hyperlink>
      <w:r w:rsidR="003C3CA8">
        <w:rPr>
          <w:rFonts w:eastAsia="Calibri"/>
          <w:b/>
          <w:sz w:val="28"/>
          <w:szCs w:val="28"/>
          <w:lang w:eastAsia="en-US"/>
        </w:rPr>
        <w:t xml:space="preserve"> </w:t>
      </w:r>
      <w:r w:rsidR="003C3CA8">
        <w:rPr>
          <w:rFonts w:eastAsia="Calibri"/>
          <w:sz w:val="28"/>
          <w:szCs w:val="28"/>
          <w:lang w:eastAsia="en-US"/>
        </w:rPr>
        <w:t>Научный журнал «Вопросы философии»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  <w:lang w:eastAsia="en-US"/>
        </w:rPr>
        <w:t xml:space="preserve">Сайт Правительства РФ. Режим доступа:  </w:t>
      </w:r>
      <w:hyperlink r:id="rId17" w:history="1">
        <w:r>
          <w:rPr>
            <w:rStyle w:val="a7"/>
            <w:rFonts w:eastAsia="Andale Sans UI"/>
            <w:color w:val="000080"/>
            <w:kern w:val="2"/>
            <w:sz w:val="28"/>
            <w:szCs w:val="28"/>
            <w:lang w:eastAsia="en-US"/>
          </w:rPr>
          <w:t>http://www.government.gov.ru/</w:t>
        </w:r>
      </w:hyperlink>
      <w:r>
        <w:rPr>
          <w:rFonts w:eastAsia="Andale Sans UI"/>
          <w:kern w:val="2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Министерство науки и высшего образования РФ: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8" w:history="1">
        <w:r>
          <w:rPr>
            <w:rStyle w:val="a7"/>
            <w:rFonts w:eastAsia="Calibri"/>
            <w:sz w:val="28"/>
            <w:szCs w:val="28"/>
            <w:lang w:eastAsia="en-US"/>
          </w:rPr>
          <w:t>https://minobrnauki.gov.ru/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Высшая аттестационная комиссия (ВАК) при Министерстве Науки и высшего образования РФ. Режим доступа: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19" w:history="1">
        <w:r>
          <w:rPr>
            <w:rStyle w:val="a7"/>
            <w:rFonts w:eastAsia="Calibri"/>
            <w:sz w:val="28"/>
            <w:szCs w:val="28"/>
            <w:lang w:eastAsia="en-US"/>
          </w:rPr>
          <w:t>http://vak.ed.gov.ru/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3C3CA8" w:rsidRDefault="003C3CA8" w:rsidP="003C3CA8">
      <w:pPr>
        <w:widowControl/>
        <w:numPr>
          <w:ilvl w:val="0"/>
          <w:numId w:val="28"/>
        </w:numPr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академия наук (РАН). Режим доступа: </w:t>
      </w:r>
      <w:hyperlink r:id="rId20" w:history="1">
        <w:r>
          <w:rPr>
            <w:rStyle w:val="a7"/>
            <w:rFonts w:eastAsia="Calibri"/>
            <w:sz w:val="28"/>
            <w:szCs w:val="28"/>
            <w:lang w:eastAsia="en-US"/>
          </w:rPr>
          <w:t>http://www.ras.ru/</w:t>
        </w:r>
      </w:hyperlink>
    </w:p>
    <w:p w:rsidR="00911346" w:rsidRDefault="00911346" w:rsidP="003C3CA8">
      <w:pPr>
        <w:pStyle w:val="af5"/>
        <w:ind w:left="709" w:firstLine="0"/>
        <w:rPr>
          <w:sz w:val="28"/>
          <w:szCs w:val="28"/>
        </w:rPr>
      </w:pPr>
    </w:p>
    <w:p w:rsidR="003C3CA8" w:rsidRPr="00BC3C51" w:rsidRDefault="003C3CA8" w:rsidP="00911346">
      <w:pPr>
        <w:pStyle w:val="af5"/>
        <w:ind w:left="709" w:firstLine="0"/>
        <w:rPr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Default="00423AB3" w:rsidP="009E715C">
      <w:pPr>
        <w:widowControl/>
        <w:ind w:firstLine="709"/>
        <w:rPr>
          <w:sz w:val="28"/>
          <w:szCs w:val="28"/>
        </w:rPr>
      </w:pPr>
      <w:r w:rsidRPr="00042DA4">
        <w:rPr>
          <w:sz w:val="28"/>
          <w:szCs w:val="28"/>
        </w:rPr>
        <w:t>Программные средства MicrosoftOffice</w:t>
      </w:r>
      <w:r w:rsidR="00BE58B7" w:rsidRPr="00D74402">
        <w:rPr>
          <w:sz w:val="28"/>
          <w:szCs w:val="28"/>
        </w:rPr>
        <w:t>.</w:t>
      </w:r>
    </w:p>
    <w:p w:rsidR="00911346" w:rsidRPr="00D74402" w:rsidRDefault="00911346" w:rsidP="009E715C">
      <w:pPr>
        <w:widowControl/>
        <w:ind w:firstLine="709"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9E715C">
      <w:pPr>
        <w:ind w:firstLine="709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866C44">
        <w:rPr>
          <w:sz w:val="28"/>
          <w:szCs w:val="28"/>
        </w:rPr>
        <w:t>09.06.01 «</w:t>
      </w:r>
      <w:r w:rsidR="00866C44">
        <w:rPr>
          <w:rFonts w:eastAsia="Calibri"/>
          <w:sz w:val="28"/>
          <w:szCs w:val="28"/>
          <w:lang w:eastAsia="x-none"/>
        </w:rPr>
        <w:t>Информатика и вычислительная техника</w:t>
      </w:r>
      <w:r w:rsidR="00866C44">
        <w:rPr>
          <w:sz w:val="28"/>
          <w:szCs w:val="28"/>
        </w:rPr>
        <w:t xml:space="preserve">», </w:t>
      </w:r>
      <w:r w:rsidR="00DB387C">
        <w:rPr>
          <w:sz w:val="28"/>
          <w:szCs w:val="28"/>
        </w:rPr>
        <w:t>научная специальность</w:t>
      </w:r>
      <w:r w:rsidR="00866C44">
        <w:rPr>
          <w:sz w:val="28"/>
          <w:szCs w:val="28"/>
        </w:rPr>
        <w:t xml:space="preserve"> </w:t>
      </w:r>
      <w:r w:rsidR="00DB387C">
        <w:rPr>
          <w:rFonts w:eastAsia="Calibri"/>
          <w:sz w:val="28"/>
          <w:szCs w:val="28"/>
          <w:lang w:eastAsia="x-none"/>
        </w:rPr>
        <w:t>2.3.5</w:t>
      </w:r>
      <w:r w:rsidR="0001516B">
        <w:rPr>
          <w:rFonts w:eastAsia="Calibri"/>
          <w:sz w:val="28"/>
          <w:szCs w:val="28"/>
          <w:lang w:eastAsia="x-none"/>
        </w:rPr>
        <w:t xml:space="preserve"> «</w:t>
      </w:r>
      <w:r w:rsidR="00E6738D">
        <w:rPr>
          <w:sz w:val="28"/>
          <w:szCs w:val="28"/>
        </w:rPr>
        <w:t>Математическое и программное обеспечение вычислительных систем, комплексов и компьютерных сетей</w:t>
      </w:r>
      <w:r w:rsidR="0001516B">
        <w:rPr>
          <w:sz w:val="28"/>
          <w:szCs w:val="28"/>
        </w:rPr>
        <w:t>»</w:t>
      </w:r>
      <w:r w:rsidR="001F5E34" w:rsidRPr="00660C7E">
        <w:rPr>
          <w:sz w:val="28"/>
          <w:szCs w:val="28"/>
        </w:rPr>
        <w:t>.</w:t>
      </w:r>
    </w:p>
    <w:sectPr w:rsidR="00FD21D4" w:rsidRPr="005560D3" w:rsidSect="003F41D8"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9A" w:rsidRDefault="00BB399A" w:rsidP="00E76C7A">
      <w:r>
        <w:separator/>
      </w:r>
    </w:p>
  </w:endnote>
  <w:endnote w:type="continuationSeparator" w:id="0">
    <w:p w:rsidR="00BB399A" w:rsidRDefault="00BB399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Segoe UI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9A" w:rsidRDefault="00BB399A" w:rsidP="00E76C7A">
      <w:r>
        <w:separator/>
      </w:r>
    </w:p>
  </w:footnote>
  <w:footnote w:type="continuationSeparator" w:id="0">
    <w:p w:rsidR="00BB399A" w:rsidRDefault="00BB399A" w:rsidP="00E76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4" w15:restartNumberingAfterBreak="0">
    <w:nsid w:val="470724E4"/>
    <w:multiLevelType w:val="hybridMultilevel"/>
    <w:tmpl w:val="25F0DB28"/>
    <w:numStyleLink w:val="a2"/>
  </w:abstractNum>
  <w:abstractNum w:abstractNumId="25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479DC"/>
    <w:multiLevelType w:val="hybridMultilevel"/>
    <w:tmpl w:val="689CAB88"/>
    <w:lvl w:ilvl="0" w:tplc="5EEE6AA6">
      <w:start w:val="1"/>
      <w:numFmt w:val="decimal"/>
      <w:lvlText w:val="%1."/>
      <w:lvlJc w:val="left"/>
      <w:pPr>
        <w:ind w:left="1823" w:hanging="40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9F41260"/>
    <w:multiLevelType w:val="hybridMultilevel"/>
    <w:tmpl w:val="F880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7"/>
  </w:num>
  <w:num w:numId="6">
    <w:abstractNumId w:val="23"/>
  </w:num>
  <w:num w:numId="7">
    <w:abstractNumId w:val="31"/>
  </w:num>
  <w:num w:numId="8">
    <w:abstractNumId w:val="3"/>
  </w:num>
  <w:num w:numId="9">
    <w:abstractNumId w:val="27"/>
  </w:num>
  <w:num w:numId="10">
    <w:abstractNumId w:val="22"/>
  </w:num>
  <w:num w:numId="11">
    <w:abstractNumId w:val="36"/>
  </w:num>
  <w:num w:numId="12">
    <w:abstractNumId w:val="20"/>
  </w:num>
  <w:num w:numId="13">
    <w:abstractNumId w:val="5"/>
  </w:num>
  <w:num w:numId="14">
    <w:abstractNumId w:val="26"/>
  </w:num>
  <w:num w:numId="15">
    <w:abstractNumId w:val="11"/>
  </w:num>
  <w:num w:numId="16">
    <w:abstractNumId w:val="1"/>
  </w:num>
  <w:num w:numId="17">
    <w:abstractNumId w:val="2"/>
  </w:num>
  <w:num w:numId="18">
    <w:abstractNumId w:val="10"/>
  </w:num>
  <w:num w:numId="19">
    <w:abstractNumId w:val="25"/>
  </w:num>
  <w:num w:numId="20">
    <w:abstractNumId w:val="29"/>
  </w:num>
  <w:num w:numId="21">
    <w:abstractNumId w:val="18"/>
  </w:num>
  <w:num w:numId="22">
    <w:abstractNumId w:val="21"/>
  </w:num>
  <w:num w:numId="23">
    <w:abstractNumId w:val="38"/>
  </w:num>
  <w:num w:numId="24">
    <w:abstractNumId w:val="7"/>
  </w:num>
  <w:num w:numId="25">
    <w:abstractNumId w:val="37"/>
  </w:num>
  <w:num w:numId="26">
    <w:abstractNumId w:val="16"/>
  </w:num>
  <w:num w:numId="27">
    <w:abstractNumId w:val="6"/>
  </w:num>
  <w:num w:numId="28">
    <w:abstractNumId w:val="32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4"/>
  </w:num>
  <w:num w:numId="37">
    <w:abstractNumId w:val="13"/>
  </w:num>
  <w:num w:numId="38">
    <w:abstractNumId w:val="33"/>
  </w:num>
  <w:num w:numId="39">
    <w:abstractNumId w:val="39"/>
  </w:num>
  <w:num w:numId="40">
    <w:abstractNumId w:val="28"/>
  </w:num>
  <w:num w:numId="41">
    <w:abstractNumId w:val="24"/>
  </w:num>
  <w:num w:numId="42">
    <w:abstractNumId w:val="8"/>
  </w:num>
  <w:num w:numId="43">
    <w:abstractNumId w:val="12"/>
  </w:num>
  <w:num w:numId="44">
    <w:abstractNumId w:val="9"/>
  </w:num>
  <w:num w:numId="45">
    <w:abstractNumId w:val="4"/>
  </w:num>
  <w:num w:numId="46">
    <w:abstractNumId w:val="15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1048F"/>
    <w:rsid w:val="0001516B"/>
    <w:rsid w:val="000213A7"/>
    <w:rsid w:val="00021492"/>
    <w:rsid w:val="00021F7E"/>
    <w:rsid w:val="00023292"/>
    <w:rsid w:val="000306E1"/>
    <w:rsid w:val="00042DA4"/>
    <w:rsid w:val="00043C58"/>
    <w:rsid w:val="00044B3A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0588"/>
    <w:rsid w:val="000C118C"/>
    <w:rsid w:val="000D1E47"/>
    <w:rsid w:val="000D5DF8"/>
    <w:rsid w:val="000D699F"/>
    <w:rsid w:val="000D6C77"/>
    <w:rsid w:val="000E16D8"/>
    <w:rsid w:val="000E5A61"/>
    <w:rsid w:val="000E6481"/>
    <w:rsid w:val="000E7739"/>
    <w:rsid w:val="000F0D2C"/>
    <w:rsid w:val="000F0E66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25150"/>
    <w:rsid w:val="00234154"/>
    <w:rsid w:val="00240BE7"/>
    <w:rsid w:val="00241429"/>
    <w:rsid w:val="00246A8D"/>
    <w:rsid w:val="00250822"/>
    <w:rsid w:val="0026095E"/>
    <w:rsid w:val="00264F60"/>
    <w:rsid w:val="002659DB"/>
    <w:rsid w:val="0027081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21FC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83F85"/>
    <w:rsid w:val="00396E37"/>
    <w:rsid w:val="0039700E"/>
    <w:rsid w:val="00397D83"/>
    <w:rsid w:val="003A0400"/>
    <w:rsid w:val="003A0F8F"/>
    <w:rsid w:val="003B0E99"/>
    <w:rsid w:val="003C3CA8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04CA"/>
    <w:rsid w:val="004C1874"/>
    <w:rsid w:val="004C715B"/>
    <w:rsid w:val="004C7871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9D1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86"/>
    <w:rsid w:val="00627EF0"/>
    <w:rsid w:val="00627FAA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171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440E"/>
    <w:rsid w:val="007E50E1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371B"/>
    <w:rsid w:val="00845A14"/>
    <w:rsid w:val="00846B3E"/>
    <w:rsid w:val="00847FFB"/>
    <w:rsid w:val="00850645"/>
    <w:rsid w:val="00851653"/>
    <w:rsid w:val="00853729"/>
    <w:rsid w:val="00856FCB"/>
    <w:rsid w:val="008632EF"/>
    <w:rsid w:val="00866C44"/>
    <w:rsid w:val="0087255A"/>
    <w:rsid w:val="00876AB2"/>
    <w:rsid w:val="00882FD3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1346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4493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2641E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4F24"/>
    <w:rsid w:val="00AA576B"/>
    <w:rsid w:val="00AA7116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640F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56E87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0DE1"/>
    <w:rsid w:val="00B92626"/>
    <w:rsid w:val="00B9370B"/>
    <w:rsid w:val="00B97AB1"/>
    <w:rsid w:val="00BA0BD6"/>
    <w:rsid w:val="00BA3095"/>
    <w:rsid w:val="00BA722C"/>
    <w:rsid w:val="00BB242D"/>
    <w:rsid w:val="00BB399A"/>
    <w:rsid w:val="00BB4425"/>
    <w:rsid w:val="00BB49B4"/>
    <w:rsid w:val="00BB4C9C"/>
    <w:rsid w:val="00BC3C51"/>
    <w:rsid w:val="00BC5700"/>
    <w:rsid w:val="00BD0A99"/>
    <w:rsid w:val="00BD501B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3C6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11C2"/>
    <w:rsid w:val="00CB6DC0"/>
    <w:rsid w:val="00CC5558"/>
    <w:rsid w:val="00CD1758"/>
    <w:rsid w:val="00CD4218"/>
    <w:rsid w:val="00CE068D"/>
    <w:rsid w:val="00CE10A3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33455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580A"/>
    <w:rsid w:val="00DB0966"/>
    <w:rsid w:val="00DB1534"/>
    <w:rsid w:val="00DB387C"/>
    <w:rsid w:val="00DB5D68"/>
    <w:rsid w:val="00DB61D6"/>
    <w:rsid w:val="00DB61E1"/>
    <w:rsid w:val="00DB6959"/>
    <w:rsid w:val="00DB7093"/>
    <w:rsid w:val="00DC4EEE"/>
    <w:rsid w:val="00DD1EF1"/>
    <w:rsid w:val="00DD5549"/>
    <w:rsid w:val="00DD603A"/>
    <w:rsid w:val="00DD69A3"/>
    <w:rsid w:val="00DE7711"/>
    <w:rsid w:val="00DF3119"/>
    <w:rsid w:val="00DF7E4D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212E"/>
    <w:rsid w:val="00E53CD4"/>
    <w:rsid w:val="00E61CEE"/>
    <w:rsid w:val="00E63604"/>
    <w:rsid w:val="00E65C9E"/>
    <w:rsid w:val="00E6738D"/>
    <w:rsid w:val="00E70A31"/>
    <w:rsid w:val="00E74474"/>
    <w:rsid w:val="00E75579"/>
    <w:rsid w:val="00E767B0"/>
    <w:rsid w:val="00E76C7A"/>
    <w:rsid w:val="00E77BB5"/>
    <w:rsid w:val="00E8510D"/>
    <w:rsid w:val="00E87DA4"/>
    <w:rsid w:val="00E906AF"/>
    <w:rsid w:val="00E9166D"/>
    <w:rsid w:val="00E92F3F"/>
    <w:rsid w:val="00E93BC2"/>
    <w:rsid w:val="00E97352"/>
    <w:rsid w:val="00E9785D"/>
    <w:rsid w:val="00EA2516"/>
    <w:rsid w:val="00EA28F7"/>
    <w:rsid w:val="00EA335C"/>
    <w:rsid w:val="00EA3AAE"/>
    <w:rsid w:val="00EA7BE8"/>
    <w:rsid w:val="00EB010D"/>
    <w:rsid w:val="00EB27B5"/>
    <w:rsid w:val="00EB470F"/>
    <w:rsid w:val="00EB58C1"/>
    <w:rsid w:val="00EC3772"/>
    <w:rsid w:val="00EC6641"/>
    <w:rsid w:val="00EC7BFD"/>
    <w:rsid w:val="00ED1A53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4D5F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302A40-C36D-4505-88F4-5D3DA211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911346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ogiston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syhistory.ru" TargetMode="External"/><Relationship Id="rId17" Type="http://schemas.openxmlformats.org/officeDocument/2006/relationships/hyperlink" Target="http://www.governmen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phil.ru/" TargetMode="External"/><Relationship Id="rId20" Type="http://schemas.openxmlformats.org/officeDocument/2006/relationships/hyperlink" Target="http://www.ra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sycholagy.ne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h.ras.ru/elib.htm" TargetMode="Externa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vak.ed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ph.ras.ru/enc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3BF12-39FA-48C5-8343-CA051D35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8546</Words>
  <Characters>48714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Пользователь Windows</cp:lastModifiedBy>
  <cp:revision>2</cp:revision>
  <cp:lastPrinted>2018-03-20T12:07:00Z</cp:lastPrinted>
  <dcterms:created xsi:type="dcterms:W3CDTF">2021-12-17T19:39:00Z</dcterms:created>
  <dcterms:modified xsi:type="dcterms:W3CDTF">2021-12-17T19:39:00Z</dcterms:modified>
</cp:coreProperties>
</file>