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081"/>
        <w:gridCol w:w="4557"/>
      </w:tblGrid>
      <w:tr w:rsidR="00F062EA" w:rsidRPr="00B82845" w:rsidTr="0007265B">
        <w:trPr>
          <w:cantSplit/>
          <w:trHeight w:val="180"/>
        </w:trPr>
        <w:tc>
          <w:tcPr>
            <w:tcW w:w="5000" w:type="pct"/>
            <w:gridSpan w:val="2"/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tLeast"/>
              <w:ind w:left="0" w:firstLine="0"/>
              <w:jc w:val="center"/>
              <w:rPr>
                <w:rFonts w:eastAsia="Droid Sans Fallback"/>
                <w:caps/>
                <w:color w:val="auto"/>
                <w:kern w:val="2"/>
                <w:sz w:val="24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caps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>
                  <wp:extent cx="891540" cy="1005840"/>
                  <wp:effectExtent l="19050" t="0" r="381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EA" w:rsidRPr="00B82845" w:rsidTr="0007265B">
        <w:trPr>
          <w:cantSplit/>
          <w:trHeight w:val="180"/>
        </w:trPr>
        <w:tc>
          <w:tcPr>
            <w:tcW w:w="5000" w:type="pct"/>
            <w:gridSpan w:val="2"/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60" w:after="60" w:line="240" w:lineRule="auto"/>
              <w:ind w:left="0" w:firstLine="0"/>
              <w:jc w:val="center"/>
              <w:rPr>
                <w:rFonts w:eastAsia="Droid Sans Fallback"/>
                <w:caps/>
                <w:color w:val="auto"/>
                <w:kern w:val="2"/>
                <w:sz w:val="24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caps/>
                <w:color w:val="auto"/>
                <w:kern w:val="2"/>
                <w:sz w:val="24"/>
                <w:szCs w:val="24"/>
                <w:lang w:eastAsia="zh-CN" w:bidi="hi-IN"/>
              </w:rPr>
              <w:t>МИНОБРНАУКИ РОССИИ</w:t>
            </w:r>
          </w:p>
        </w:tc>
      </w:tr>
      <w:tr w:rsidR="00F062EA" w:rsidRPr="00B82845" w:rsidTr="0007265B">
        <w:trPr>
          <w:cantSplit/>
          <w:trHeight w:val="1417"/>
        </w:trPr>
        <w:tc>
          <w:tcPr>
            <w:tcW w:w="5000" w:type="pct"/>
            <w:gridSpan w:val="2"/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140" w:line="216" w:lineRule="auto"/>
              <w:ind w:left="0" w:firstLine="0"/>
              <w:jc w:val="center"/>
              <w:rPr>
                <w:rFonts w:eastAsia="Droid Sans Fallback"/>
                <w:b/>
                <w:i/>
                <w:color w:val="auto"/>
                <w:kern w:val="2"/>
                <w:sz w:val="20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 w:val="24"/>
                <w:szCs w:val="24"/>
                <w:lang w:eastAsia="zh-CN" w:bidi="hi-IN"/>
              </w:rPr>
              <w:t>Федеральное государственное бюджетное образовательное учреждение</w:t>
            </w:r>
            <w:r w:rsidRPr="00B82845">
              <w:rPr>
                <w:rFonts w:eastAsia="Droid Sans Fallback"/>
                <w:color w:val="auto"/>
                <w:kern w:val="2"/>
                <w:sz w:val="24"/>
                <w:szCs w:val="24"/>
                <w:lang w:eastAsia="zh-CN" w:bidi="hi-IN"/>
              </w:rPr>
              <w:br/>
              <w:t>высшего образования</w:t>
            </w:r>
            <w:r w:rsidRPr="00B82845">
              <w:rPr>
                <w:rFonts w:eastAsia="Droid Sans Fallback"/>
                <w:color w:val="auto"/>
                <w:kern w:val="2"/>
                <w:sz w:val="24"/>
                <w:szCs w:val="24"/>
                <w:lang w:eastAsia="zh-CN" w:bidi="hi-IN"/>
              </w:rPr>
              <w:br/>
            </w:r>
            <w:r w:rsidRPr="00B82845">
              <w:rPr>
                <w:rFonts w:eastAsia="Droid Sans Fallback"/>
                <w:b/>
                <w:color w:val="auto"/>
                <w:kern w:val="2"/>
                <w:sz w:val="24"/>
                <w:szCs w:val="24"/>
                <w:lang w:eastAsia="zh-CN" w:bidi="hi-IN"/>
              </w:rPr>
              <w:t>«МИРЭА – Российский технологический университет»</w:t>
            </w:r>
          </w:p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 w:val="32"/>
                <w:szCs w:val="32"/>
                <w:lang w:eastAsia="zh-CN" w:bidi="hi-IN"/>
              </w:rPr>
            </w:pPr>
            <w:r w:rsidRPr="00B82845">
              <w:rPr>
                <w:rFonts w:eastAsia="Droid Sans Fallback"/>
                <w:b/>
                <w:color w:val="auto"/>
                <w:kern w:val="2"/>
                <w:sz w:val="32"/>
                <w:szCs w:val="32"/>
                <w:lang w:eastAsia="zh-CN" w:bidi="hi-IN"/>
              </w:rPr>
              <w:t>РТУ МИРЭА</w:t>
            </w:r>
          </w:p>
          <w:p w:rsidR="00F062EA" w:rsidRPr="00B82845" w:rsidRDefault="002F7D47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 w:val="24"/>
                <w:szCs w:val="24"/>
                <w:lang w:eastAsia="zh-CN" w:bidi="hi-IN"/>
              </w:rPr>
            </w:pPr>
            <w:r w:rsidRPr="002F7D47">
              <w:rPr>
                <w:rFonts w:eastAsia="Droid Sans Fallback"/>
                <w:b/>
                <w:noProof/>
                <w:color w:val="auto"/>
                <w:kern w:val="2"/>
                <w:sz w:val="32"/>
                <w:szCs w:val="32"/>
              </w:rPr>
            </w:r>
            <w:r w:rsidRPr="002F7D47">
              <w:rPr>
                <w:rFonts w:eastAsia="Droid Sans Fallback"/>
                <w:b/>
                <w:noProof/>
                <w:color w:val="auto"/>
                <w:kern w:val="2"/>
                <w:sz w:val="32"/>
                <w:szCs w:val="32"/>
              </w:rPr>
              <w:pict>
                <v:line id="Прямая соединительная линия 1" o:spid="_x0000_s1026" style="flip:y;visibility:visible;mso-position-horizontal-relative:char;mso-position-vertical-relative:line" from="0,0" to="441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" strokeweight="3pt">
                  <v:stroke linestyle="thinThin"/>
                  <w10:wrap type="none"/>
                  <w10:anchorlock/>
                </v:line>
              </w:pict>
            </w:r>
          </w:p>
        </w:tc>
      </w:tr>
      <w:tr w:rsidR="00F062EA" w:rsidRPr="00B82845" w:rsidTr="0007265B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2636" w:type="pct"/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b/>
                <w:color w:val="auto"/>
                <w:kern w:val="2"/>
                <w:szCs w:val="24"/>
                <w:lang w:eastAsia="zh-CN" w:bidi="hi-IN"/>
              </w:rPr>
              <w:t>ПРИНЯТО</w:t>
            </w:r>
          </w:p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решением Ученого совета Физико-технологического института</w:t>
            </w:r>
          </w:p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от «____» ______________ 20____ г.</w:t>
            </w:r>
          </w:p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протокол №________</w:t>
            </w:r>
          </w:p>
        </w:tc>
        <w:tc>
          <w:tcPr>
            <w:tcW w:w="2364" w:type="pct"/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b/>
                <w:color w:val="auto"/>
                <w:kern w:val="2"/>
                <w:szCs w:val="24"/>
                <w:lang w:eastAsia="zh-CN" w:bidi="hi-IN"/>
              </w:rPr>
              <w:t>УТВЕРЖДАЮ</w:t>
            </w:r>
          </w:p>
          <w:p w:rsidR="00F062EA" w:rsidRPr="00B82845" w:rsidRDefault="00C84C23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Д</w:t>
            </w:r>
            <w:r w:rsidR="00BA623D"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иректор</w:t>
            </w:r>
            <w:r w:rsidR="00F062EA"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 xml:space="preserve"> Физико-технологического института</w:t>
            </w:r>
            <w:r w:rsidR="00F062EA"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br/>
              <w:t>_______________________________</w:t>
            </w:r>
          </w:p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«____» ______________ 20____ г.</w:t>
            </w:r>
          </w:p>
        </w:tc>
      </w:tr>
    </w:tbl>
    <w:p w:rsidR="00F062EA" w:rsidRPr="00B82845" w:rsidRDefault="00F062EA" w:rsidP="00F062EA">
      <w:pPr>
        <w:widowControl w:val="0"/>
        <w:suppressAutoHyphens/>
        <w:spacing w:after="0" w:line="240" w:lineRule="auto"/>
        <w:ind w:left="0" w:firstLine="0"/>
        <w:jc w:val="center"/>
        <w:rPr>
          <w:rFonts w:eastAsia="Droid Sans Fallback"/>
          <w:b/>
          <w:color w:val="auto"/>
          <w:kern w:val="2"/>
          <w:szCs w:val="24"/>
          <w:lang w:eastAsia="zh-CN" w:bidi="hi-IN"/>
        </w:rPr>
      </w:pPr>
    </w:p>
    <w:p w:rsidR="00F062EA" w:rsidRPr="00B82845" w:rsidRDefault="00F062EA" w:rsidP="00F062EA">
      <w:pPr>
        <w:widowControl w:val="0"/>
        <w:suppressAutoHyphens/>
        <w:spacing w:after="0" w:line="240" w:lineRule="auto"/>
        <w:ind w:left="0" w:firstLine="0"/>
        <w:jc w:val="center"/>
        <w:rPr>
          <w:rFonts w:eastAsia="Droid Sans Fallback"/>
          <w:b/>
          <w:color w:val="auto"/>
          <w:kern w:val="2"/>
          <w:szCs w:val="24"/>
          <w:lang w:eastAsia="zh-CN" w:bidi="hi-IN"/>
        </w:rPr>
      </w:pPr>
      <w:r>
        <w:rPr>
          <w:rFonts w:eastAsia="Droid Sans Fallback"/>
          <w:b/>
          <w:color w:val="auto"/>
          <w:kern w:val="2"/>
          <w:szCs w:val="24"/>
          <w:lang w:eastAsia="zh-CN" w:bidi="hi-IN"/>
        </w:rPr>
        <w:t>ПРОГРАММА</w:t>
      </w:r>
    </w:p>
    <w:tbl>
      <w:tblPr>
        <w:tblW w:w="5000" w:type="pct"/>
        <w:tblLook w:val="01E0"/>
      </w:tblPr>
      <w:tblGrid>
        <w:gridCol w:w="1637"/>
        <w:gridCol w:w="278"/>
        <w:gridCol w:w="869"/>
        <w:gridCol w:w="532"/>
        <w:gridCol w:w="233"/>
        <w:gridCol w:w="6305"/>
      </w:tblGrid>
      <w:tr w:rsidR="00F062EA" w:rsidRPr="00B82845" w:rsidTr="0007265B">
        <w:trPr>
          <w:trHeight w:val="72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62EA" w:rsidRDefault="00F062EA" w:rsidP="0007265B">
            <w:pPr>
              <w:pStyle w:val="1"/>
            </w:pPr>
            <w:r>
              <w:t xml:space="preserve">Государственная итоговая аттестация </w:t>
            </w:r>
          </w:p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Cs w:val="24"/>
                <w:lang w:eastAsia="zh-CN" w:bidi="hi-IN"/>
              </w:rPr>
            </w:pPr>
            <w:r>
              <w:rPr>
                <w:b/>
              </w:rPr>
              <w:t>Защита выпускной квалификационной работы (включая подготовку к процедуре защиты и процедуру защиты)</w:t>
            </w:r>
          </w:p>
        </w:tc>
      </w:tr>
      <w:tr w:rsidR="00F062EA" w:rsidRPr="00B82845" w:rsidTr="0007265B">
        <w:trPr>
          <w:trHeight w:val="51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 w:val="20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  <w:t>( наименование дисциплины (модуля) в соответствии с учебным планом подготовки бакалавров)</w:t>
            </w:r>
          </w:p>
        </w:tc>
      </w:tr>
      <w:tr w:rsidR="00F062EA" w:rsidRPr="00B82845" w:rsidTr="0007265B">
        <w:trPr>
          <w:trHeight w:val="218"/>
        </w:trPr>
        <w:tc>
          <w:tcPr>
            <w:tcW w:w="1801" w:type="pct"/>
            <w:gridSpan w:val="5"/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Cs w:val="20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Направление подготовки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 w:val="24"/>
                <w:szCs w:val="24"/>
                <w:lang w:eastAsia="zh-CN" w:bidi="hi-IN"/>
              </w:rPr>
            </w:pPr>
            <w:r>
              <w:rPr>
                <w:b/>
              </w:rPr>
              <w:t>54.03.01</w:t>
            </w:r>
            <w:r w:rsidRPr="00B82845">
              <w:rPr>
                <w:rFonts w:eastAsia="Droid Sans Fallback"/>
                <w:b/>
                <w:bCs/>
                <w:color w:val="auto"/>
                <w:kern w:val="2"/>
                <w:szCs w:val="24"/>
                <w:lang w:eastAsia="zh-CN" w:bidi="hi-IN"/>
              </w:rPr>
              <w:t xml:space="preserve"> «Дизайн»</w:t>
            </w:r>
          </w:p>
        </w:tc>
      </w:tr>
      <w:tr w:rsidR="00F062EA" w:rsidRPr="00B82845" w:rsidTr="0007265B">
        <w:trPr>
          <w:trHeight w:val="51"/>
        </w:trPr>
        <w:tc>
          <w:tcPr>
            <w:tcW w:w="1801" w:type="pct"/>
            <w:gridSpan w:val="5"/>
            <w:vAlign w:val="bottom"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19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 w:val="20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  <w:t>(код и наименование)</w:t>
            </w:r>
          </w:p>
        </w:tc>
      </w:tr>
      <w:tr w:rsidR="00F062EA" w:rsidRPr="00B82845" w:rsidTr="0007265B">
        <w:trPr>
          <w:trHeight w:val="72"/>
        </w:trPr>
        <w:tc>
          <w:tcPr>
            <w:tcW w:w="972" w:type="pct"/>
            <w:gridSpan w:val="2"/>
            <w:vAlign w:val="bottom"/>
            <w:hideMark/>
          </w:tcPr>
          <w:p w:rsidR="00F062EA" w:rsidRPr="00B82845" w:rsidRDefault="005421DD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П</w:t>
            </w: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рограмма</w:t>
            </w:r>
            <w:r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 xml:space="preserve"> бакалавриата</w:t>
            </w:r>
          </w:p>
        </w:tc>
        <w:tc>
          <w:tcPr>
            <w:tcW w:w="402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b/>
                <w:bCs/>
                <w:color w:val="auto"/>
                <w:kern w:val="2"/>
                <w:szCs w:val="28"/>
                <w:lang w:bidi="hi-IN"/>
              </w:rPr>
              <w:t>«Графический дизайн»</w:t>
            </w:r>
          </w:p>
        </w:tc>
      </w:tr>
      <w:tr w:rsidR="00F062EA" w:rsidRPr="00B82845" w:rsidTr="0007265B">
        <w:trPr>
          <w:trHeight w:val="51"/>
        </w:trPr>
        <w:tc>
          <w:tcPr>
            <w:tcW w:w="972" w:type="pct"/>
            <w:gridSpan w:val="2"/>
            <w:vAlign w:val="bottom"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02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</w:pPr>
            <w:r w:rsidRPr="00B82845"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  <w:t>(код и наименование)</w:t>
            </w:r>
          </w:p>
        </w:tc>
      </w:tr>
      <w:tr w:rsidR="00F062EA" w:rsidRPr="00B82845" w:rsidTr="0007265B">
        <w:trPr>
          <w:trHeight w:val="67"/>
        </w:trPr>
        <w:tc>
          <w:tcPr>
            <w:tcW w:w="972" w:type="pct"/>
            <w:gridSpan w:val="2"/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Cs w:val="20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Институт</w:t>
            </w:r>
          </w:p>
        </w:tc>
        <w:tc>
          <w:tcPr>
            <w:tcW w:w="402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b/>
                <w:color w:val="auto"/>
                <w:kern w:val="2"/>
                <w:szCs w:val="24"/>
                <w:lang w:eastAsia="zh-CN" w:bidi="hi-IN"/>
              </w:rPr>
              <w:t>Физико-технологический институт (ФТИ)</w:t>
            </w:r>
          </w:p>
        </w:tc>
      </w:tr>
      <w:tr w:rsidR="00F062EA" w:rsidRPr="00B82845" w:rsidTr="0007265B">
        <w:tc>
          <w:tcPr>
            <w:tcW w:w="972" w:type="pct"/>
            <w:gridSpan w:val="2"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02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  <w:r w:rsidRPr="00B82845"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  <w:t>(краткое и полное наименование)</w:t>
            </w:r>
          </w:p>
        </w:tc>
      </w:tr>
      <w:tr w:rsidR="00F062EA" w:rsidRPr="00B82845" w:rsidTr="0007265B">
        <w:trPr>
          <w:trHeight w:val="129"/>
        </w:trPr>
        <w:tc>
          <w:tcPr>
            <w:tcW w:w="1413" w:type="pct"/>
            <w:gridSpan w:val="3"/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Cs w:val="20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Форма обучения</w:t>
            </w:r>
          </w:p>
        </w:tc>
        <w:tc>
          <w:tcPr>
            <w:tcW w:w="358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очная</w:t>
            </w:r>
          </w:p>
        </w:tc>
      </w:tr>
      <w:tr w:rsidR="00F062EA" w:rsidRPr="00B82845" w:rsidTr="0007265B">
        <w:trPr>
          <w:trHeight w:val="57"/>
        </w:trPr>
        <w:tc>
          <w:tcPr>
            <w:tcW w:w="1413" w:type="pct"/>
            <w:gridSpan w:val="3"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587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F062EA" w:rsidRPr="00B82845" w:rsidTr="0007265B">
        <w:trPr>
          <w:trHeight w:val="129"/>
        </w:trPr>
        <w:tc>
          <w:tcPr>
            <w:tcW w:w="1683" w:type="pct"/>
            <w:gridSpan w:val="4"/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Cs w:val="20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Программа подготовки</w:t>
            </w:r>
          </w:p>
        </w:tc>
        <w:tc>
          <w:tcPr>
            <w:tcW w:w="33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>
              <w:t>академический бакалавриат</w:t>
            </w:r>
          </w:p>
        </w:tc>
      </w:tr>
      <w:tr w:rsidR="00F062EA" w:rsidRPr="00B82845" w:rsidTr="0007265B">
        <w:trPr>
          <w:trHeight w:val="57"/>
        </w:trPr>
        <w:tc>
          <w:tcPr>
            <w:tcW w:w="1683" w:type="pct"/>
            <w:gridSpan w:val="4"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31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F062EA" w:rsidRPr="00B82845" w:rsidTr="0007265B">
        <w:trPr>
          <w:trHeight w:val="97"/>
        </w:trPr>
        <w:tc>
          <w:tcPr>
            <w:tcW w:w="831" w:type="pct"/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Кафедра</w:t>
            </w:r>
          </w:p>
        </w:tc>
        <w:tc>
          <w:tcPr>
            <w:tcW w:w="4169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b/>
                <w:color w:val="auto"/>
                <w:kern w:val="2"/>
                <w:szCs w:val="24"/>
                <w:lang w:eastAsia="zh-CN" w:bidi="hi-IN"/>
              </w:rPr>
              <w:t>компьютерного дизайна</w:t>
            </w:r>
          </w:p>
        </w:tc>
      </w:tr>
      <w:tr w:rsidR="00F062EA" w:rsidRPr="00B82845" w:rsidTr="0007265B">
        <w:tc>
          <w:tcPr>
            <w:tcW w:w="831" w:type="pct"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169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before="120" w:after="12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  <w:r w:rsidRPr="00B82845">
              <w:rPr>
                <w:rFonts w:eastAsia="Droid Sans Fallback"/>
                <w:i/>
                <w:color w:val="auto"/>
                <w:kern w:val="2"/>
                <w:sz w:val="16"/>
                <w:szCs w:val="16"/>
                <w:lang w:eastAsia="zh-CN" w:bidi="hi-IN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:rsidR="00F062EA" w:rsidRPr="00B82845" w:rsidRDefault="00F062EA" w:rsidP="00F062EA">
      <w:pPr>
        <w:widowControl w:val="0"/>
        <w:suppressAutoHyphens/>
        <w:spacing w:after="0" w:line="240" w:lineRule="auto"/>
        <w:ind w:left="0" w:firstLine="0"/>
        <w:jc w:val="center"/>
        <w:rPr>
          <w:rFonts w:eastAsia="Droid Sans Fallback"/>
          <w:color w:val="auto"/>
          <w:kern w:val="2"/>
          <w:sz w:val="18"/>
          <w:szCs w:val="16"/>
          <w:lang w:eastAsia="zh-CN" w:bidi="hi-IN"/>
        </w:rPr>
      </w:pPr>
      <w:r w:rsidRPr="00B82845">
        <w:rPr>
          <w:rFonts w:eastAsia="Droid Sans Fallback"/>
          <w:color w:val="auto"/>
          <w:kern w:val="2"/>
          <w:szCs w:val="24"/>
          <w:lang w:eastAsia="zh-CN" w:bidi="hi-IN"/>
        </w:rPr>
        <w:t>Москва 202</w:t>
      </w:r>
      <w:r w:rsidR="00C84C23">
        <w:rPr>
          <w:rFonts w:eastAsia="Droid Sans Fallback"/>
          <w:color w:val="auto"/>
          <w:kern w:val="2"/>
          <w:szCs w:val="24"/>
          <w:lang w:eastAsia="zh-CN" w:bidi="hi-IN"/>
        </w:rPr>
        <w:t>1</w:t>
      </w:r>
    </w:p>
    <w:p w:rsidR="00F062EA" w:rsidRPr="00B82845" w:rsidRDefault="00F062EA" w:rsidP="00F062EA">
      <w:pPr>
        <w:spacing w:after="0" w:line="240" w:lineRule="auto"/>
        <w:ind w:left="0" w:firstLine="0"/>
        <w:jc w:val="left"/>
        <w:rPr>
          <w:rFonts w:eastAsia="Droid Sans Fallback"/>
          <w:color w:val="auto"/>
          <w:kern w:val="2"/>
          <w:sz w:val="18"/>
          <w:szCs w:val="16"/>
          <w:lang w:eastAsia="zh-CN" w:bidi="hi-IN"/>
        </w:rPr>
        <w:sectPr w:rsidR="00F062EA" w:rsidRPr="00B82845" w:rsidSect="0007265B">
          <w:headerReference w:type="default" r:id="rId8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tbl>
      <w:tblPr>
        <w:tblW w:w="5000" w:type="pct"/>
        <w:tblLook w:val="01E0"/>
      </w:tblPr>
      <w:tblGrid>
        <w:gridCol w:w="4679"/>
        <w:gridCol w:w="4964"/>
      </w:tblGrid>
      <w:tr w:rsidR="00F062EA" w:rsidRPr="00B82845" w:rsidTr="0007265B">
        <w:trPr>
          <w:trHeight w:val="181"/>
        </w:trPr>
        <w:tc>
          <w:tcPr>
            <w:tcW w:w="2426" w:type="pct"/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>
              <w:lastRenderedPageBreak/>
              <w:t>Программа ГИА разработана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062EA" w:rsidRDefault="00F062EA" w:rsidP="0007265B">
            <w:pPr>
              <w:spacing w:after="30" w:line="259" w:lineRule="auto"/>
              <w:ind w:left="0" w:right="1232" w:firstLine="0"/>
              <w:jc w:val="right"/>
            </w:pPr>
            <w:r>
              <w:rPr>
                <w:b/>
              </w:rPr>
              <w:t xml:space="preserve">к.т.н., доц. Бойко Ю.А. </w:t>
            </w:r>
          </w:p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spacing w:val="-4"/>
                <w:kern w:val="2"/>
                <w:szCs w:val="24"/>
                <w:lang w:eastAsia="zh-CN" w:bidi="hi-IN"/>
              </w:rPr>
            </w:pPr>
            <w:r>
              <w:rPr>
                <w:b/>
              </w:rPr>
              <w:t>к.т.н., доц. Мильчаковой Н.Е.   д.т.н., проф. Соколовой М.Л.</w:t>
            </w:r>
          </w:p>
        </w:tc>
      </w:tr>
      <w:tr w:rsidR="00F062EA" w:rsidRPr="00B82845" w:rsidTr="0007265B">
        <w:trPr>
          <w:trHeight w:val="57"/>
        </w:trPr>
        <w:tc>
          <w:tcPr>
            <w:tcW w:w="2426" w:type="pct"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</w:pPr>
            <w:r w:rsidRPr="00B82845"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  <w:t>(степень, звание, Фамилия И.О. разработчиков)</w:t>
            </w:r>
          </w:p>
        </w:tc>
      </w:tr>
    </w:tbl>
    <w:p w:rsidR="00F062EA" w:rsidRPr="00B82845" w:rsidRDefault="00F062EA" w:rsidP="00F062EA">
      <w:pPr>
        <w:widowControl w:val="0"/>
        <w:suppressAutoHyphens/>
        <w:spacing w:after="0" w:line="240" w:lineRule="auto"/>
        <w:ind w:left="0" w:firstLine="0"/>
        <w:jc w:val="left"/>
        <w:rPr>
          <w:rFonts w:eastAsia="Droid Sans Fallback"/>
          <w:color w:val="auto"/>
          <w:kern w:val="2"/>
          <w:szCs w:val="24"/>
          <w:lang w:eastAsia="zh-CN" w:bidi="hi-IN"/>
        </w:rPr>
      </w:pPr>
    </w:p>
    <w:tbl>
      <w:tblPr>
        <w:tblW w:w="5000" w:type="pct"/>
        <w:tblLook w:val="01E0"/>
      </w:tblPr>
      <w:tblGrid>
        <w:gridCol w:w="3018"/>
        <w:gridCol w:w="6625"/>
      </w:tblGrid>
      <w:tr w:rsidR="00F062EA" w:rsidRPr="00B82845" w:rsidTr="0007265B">
        <w:trPr>
          <w:trHeight w:val="181"/>
        </w:trPr>
        <w:tc>
          <w:tcPr>
            <w:tcW w:w="5000" w:type="pct"/>
            <w:gridSpan w:val="2"/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left"/>
              <w:rPr>
                <w:rFonts w:eastAsia="Droid Sans Fallback"/>
                <w:b/>
                <w:color w:val="auto"/>
                <w:kern w:val="2"/>
                <w:szCs w:val="20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 xml:space="preserve">Программа </w:t>
            </w:r>
            <w:r>
              <w:t>ГИА</w:t>
            </w: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 xml:space="preserve"> рассмотрена и принята</w:t>
            </w:r>
          </w:p>
        </w:tc>
      </w:tr>
      <w:tr w:rsidR="00F062EA" w:rsidRPr="00B82845" w:rsidTr="0007265B">
        <w:trPr>
          <w:trHeight w:val="181"/>
        </w:trPr>
        <w:tc>
          <w:tcPr>
            <w:tcW w:w="1565" w:type="pct"/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на заседании кафедры</w:t>
            </w:r>
          </w:p>
        </w:tc>
        <w:tc>
          <w:tcPr>
            <w:tcW w:w="343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Cs w:val="20"/>
                <w:lang w:eastAsia="zh-CN" w:bidi="hi-IN"/>
              </w:rPr>
            </w:pPr>
            <w:r w:rsidRPr="00B82845">
              <w:rPr>
                <w:rFonts w:eastAsia="Droid Sans Fallback"/>
                <w:b/>
                <w:color w:val="auto"/>
                <w:kern w:val="2"/>
                <w:szCs w:val="20"/>
                <w:lang w:eastAsia="zh-CN" w:bidi="hi-IN"/>
              </w:rPr>
              <w:t>компьютерный дизайн</w:t>
            </w:r>
          </w:p>
        </w:tc>
      </w:tr>
      <w:tr w:rsidR="00F062EA" w:rsidRPr="00B82845" w:rsidTr="0007265B">
        <w:trPr>
          <w:trHeight w:val="57"/>
        </w:trPr>
        <w:tc>
          <w:tcPr>
            <w:tcW w:w="1565" w:type="pct"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43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</w:pPr>
            <w:r w:rsidRPr="00B82845"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  <w:t>(название кафедры)</w:t>
            </w:r>
          </w:p>
        </w:tc>
      </w:tr>
    </w:tbl>
    <w:p w:rsidR="00F062EA" w:rsidRPr="00B82845" w:rsidRDefault="00F062EA" w:rsidP="00F062EA">
      <w:pPr>
        <w:widowControl w:val="0"/>
        <w:suppressAutoHyphens/>
        <w:spacing w:after="0" w:line="240" w:lineRule="auto"/>
        <w:ind w:left="0" w:firstLine="0"/>
        <w:jc w:val="left"/>
        <w:rPr>
          <w:rFonts w:eastAsia="Droid Sans Fallback"/>
          <w:b/>
          <w:color w:val="auto"/>
          <w:kern w:val="2"/>
          <w:szCs w:val="24"/>
          <w:lang w:eastAsia="zh-CN" w:bidi="hi-IN"/>
        </w:rPr>
      </w:pPr>
      <w:r w:rsidRPr="00B82845">
        <w:rPr>
          <w:rFonts w:eastAsia="Droid Sans Fallback"/>
          <w:color w:val="auto"/>
          <w:kern w:val="2"/>
          <w:szCs w:val="24"/>
          <w:lang w:eastAsia="zh-CN" w:bidi="hi-IN"/>
        </w:rPr>
        <w:t>Протокол заседания кафедры от «2</w:t>
      </w:r>
      <w:r w:rsidR="00C84C23">
        <w:rPr>
          <w:rFonts w:eastAsia="Droid Sans Fallback"/>
          <w:color w:val="auto"/>
          <w:kern w:val="2"/>
          <w:szCs w:val="24"/>
          <w:lang w:eastAsia="zh-CN" w:bidi="hi-IN"/>
        </w:rPr>
        <w:t>5</w:t>
      </w:r>
      <w:r w:rsidRPr="00B82845">
        <w:rPr>
          <w:rFonts w:eastAsia="Droid Sans Fallback"/>
          <w:color w:val="auto"/>
          <w:kern w:val="2"/>
          <w:szCs w:val="24"/>
          <w:lang w:eastAsia="zh-CN" w:bidi="hi-IN"/>
        </w:rPr>
        <w:t>» 08 202</w:t>
      </w:r>
      <w:r w:rsidR="00C84C23">
        <w:rPr>
          <w:rFonts w:eastAsia="Droid Sans Fallback"/>
          <w:color w:val="auto"/>
          <w:kern w:val="2"/>
          <w:szCs w:val="24"/>
          <w:lang w:eastAsia="zh-CN" w:bidi="hi-IN"/>
        </w:rPr>
        <w:t>1</w:t>
      </w:r>
      <w:r w:rsidRPr="00B82845">
        <w:rPr>
          <w:rFonts w:eastAsia="Droid Sans Fallback"/>
          <w:color w:val="auto"/>
          <w:kern w:val="2"/>
          <w:szCs w:val="24"/>
          <w:lang w:eastAsia="zh-CN" w:bidi="hi-IN"/>
        </w:rPr>
        <w:t xml:space="preserve"> г. № 1</w:t>
      </w:r>
    </w:p>
    <w:p w:rsidR="00F062EA" w:rsidRPr="00B82845" w:rsidRDefault="00F062EA" w:rsidP="00F062EA">
      <w:pPr>
        <w:widowControl w:val="0"/>
        <w:suppressAutoHyphens/>
        <w:spacing w:after="0" w:line="240" w:lineRule="auto"/>
        <w:ind w:left="0" w:firstLine="0"/>
        <w:jc w:val="left"/>
        <w:rPr>
          <w:rFonts w:eastAsia="Droid Sans Fallback"/>
          <w:color w:val="auto"/>
          <w:kern w:val="2"/>
          <w:szCs w:val="24"/>
          <w:lang w:eastAsia="zh-CN" w:bidi="hi-IN"/>
        </w:rPr>
      </w:pPr>
    </w:p>
    <w:tbl>
      <w:tblPr>
        <w:tblW w:w="5000" w:type="pct"/>
        <w:tblLook w:val="01E0"/>
      </w:tblPr>
      <w:tblGrid>
        <w:gridCol w:w="3157"/>
        <w:gridCol w:w="3190"/>
        <w:gridCol w:w="3296"/>
      </w:tblGrid>
      <w:tr w:rsidR="00F062EA" w:rsidRPr="00B82845" w:rsidTr="0007265B">
        <w:trPr>
          <w:trHeight w:val="181"/>
        </w:trPr>
        <w:tc>
          <w:tcPr>
            <w:tcW w:w="1637" w:type="pct"/>
            <w:vAlign w:val="bottom"/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</w:pPr>
            <w:r w:rsidRPr="00B82845">
              <w:rPr>
                <w:rFonts w:eastAsia="Droid Sans Fallback"/>
                <w:color w:val="auto"/>
                <w:kern w:val="2"/>
                <w:szCs w:val="24"/>
                <w:lang w:eastAsia="zh-CN" w:bidi="hi-IN"/>
              </w:rPr>
              <w:t>Заведующий кафедрой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color w:val="auto"/>
                <w:kern w:val="2"/>
                <w:szCs w:val="20"/>
                <w:lang w:eastAsia="zh-CN" w:bidi="hi-IN"/>
              </w:rPr>
            </w:pPr>
          </w:p>
        </w:tc>
        <w:tc>
          <w:tcPr>
            <w:tcW w:w="170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b/>
                <w:color w:val="auto"/>
                <w:kern w:val="2"/>
                <w:szCs w:val="20"/>
                <w:lang w:eastAsia="zh-CN" w:bidi="hi-IN"/>
              </w:rPr>
            </w:pPr>
            <w:r w:rsidRPr="00B82845">
              <w:rPr>
                <w:rFonts w:eastAsia="Droid Sans Fallback"/>
                <w:b/>
                <w:color w:val="auto"/>
                <w:kern w:val="2"/>
                <w:szCs w:val="20"/>
                <w:lang w:eastAsia="zh-CN" w:bidi="hi-IN"/>
              </w:rPr>
              <w:t>И.Ю. Мамедова</w:t>
            </w:r>
          </w:p>
        </w:tc>
      </w:tr>
      <w:tr w:rsidR="00F062EA" w:rsidRPr="00B82845" w:rsidTr="0007265B">
        <w:trPr>
          <w:trHeight w:val="57"/>
        </w:trPr>
        <w:tc>
          <w:tcPr>
            <w:tcW w:w="1637" w:type="pct"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left"/>
              <w:rPr>
                <w:rFonts w:eastAsia="Droid Sans Fallback"/>
                <w:color w:val="auto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</w:pPr>
            <w:r w:rsidRPr="00B82845"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  <w:t>(подпись)</w:t>
            </w:r>
          </w:p>
        </w:tc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062EA" w:rsidRPr="00B82845" w:rsidRDefault="00F062EA" w:rsidP="0007265B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</w:pPr>
            <w:r w:rsidRPr="00B82845">
              <w:rPr>
                <w:rFonts w:eastAsia="Droid Sans Fallback"/>
                <w:i/>
                <w:color w:val="auto"/>
                <w:kern w:val="2"/>
                <w:sz w:val="20"/>
                <w:szCs w:val="16"/>
                <w:lang w:eastAsia="zh-CN" w:bidi="hi-IN"/>
              </w:rPr>
              <w:t>(И.О. Фамилия)</w:t>
            </w:r>
          </w:p>
        </w:tc>
      </w:tr>
    </w:tbl>
    <w:p w:rsidR="00F062EA" w:rsidRDefault="00F062EA" w:rsidP="00F062EA">
      <w:pPr>
        <w:spacing w:after="160" w:line="259" w:lineRule="auto"/>
        <w:ind w:left="0" w:firstLine="0"/>
        <w:jc w:val="left"/>
        <w:rPr>
          <w:sz w:val="24"/>
        </w:rPr>
      </w:pPr>
      <w:r w:rsidRPr="00B82845">
        <w:rPr>
          <w:rFonts w:ascii="Liberation Serif" w:eastAsia="Droid Sans Fallback" w:hAnsi="Liberation Serif" w:cs="FreeSans"/>
          <w:b/>
          <w:color w:val="auto"/>
          <w:kern w:val="2"/>
          <w:szCs w:val="28"/>
          <w:lang w:eastAsia="zh-CN" w:bidi="hi-IN"/>
        </w:rPr>
        <w:br w:type="page"/>
      </w:r>
    </w:p>
    <w:p w:rsidR="00F92557" w:rsidRDefault="004C236B">
      <w:pPr>
        <w:spacing w:after="115" w:line="269" w:lineRule="auto"/>
        <w:ind w:left="561" w:right="58" w:hanging="10"/>
      </w:pPr>
      <w:r>
        <w:rPr>
          <w:b/>
        </w:rPr>
        <w:lastRenderedPageBreak/>
        <w:t xml:space="preserve">1.Общие положения </w:t>
      </w:r>
    </w:p>
    <w:p w:rsidR="00F92557" w:rsidRDefault="004C236B">
      <w:pPr>
        <w:ind w:left="-15" w:right="280"/>
      </w:pPr>
      <w:r>
        <w:t xml:space="preserve">Программа государственной итоговой аттестации </w:t>
      </w:r>
      <w:r w:rsidR="00506145">
        <w:t xml:space="preserve">заключается в </w:t>
      </w:r>
      <w:r w:rsidR="00506145" w:rsidRPr="00506145">
        <w:rPr>
          <w:b/>
        </w:rPr>
        <w:t>з</w:t>
      </w:r>
      <w:r w:rsidR="00506145">
        <w:rPr>
          <w:b/>
        </w:rPr>
        <w:t>ащите выпускной квалификационной работы (включая подготовку к процедуре защиты и процедуру защиты)</w:t>
      </w:r>
      <w:r w:rsidR="00506145">
        <w:t xml:space="preserve">и составлена </w:t>
      </w:r>
      <w:r>
        <w:t xml:space="preserve">в соответствии с: Временным порядком проведения государственной итоговой аттестации по образовательным программам высшего образования – программам бакалавриата СМКО МИРЭА 7.5.1/03.П.30-16; требованиями федерального государственного образовательного стандарта по направлению подготовки Приказ Министерства образования и науки РФ от 11 августа 2016 г. N 1004"Об утверждении федерального государственного образовательного стандарта высшего образования по направлению подготовки 54.03.01 (уровень бакалавриата)" учебным планом и календарным учебным графиком по направлению подготовки Дизайн. </w:t>
      </w:r>
    </w:p>
    <w:p w:rsidR="00F92557" w:rsidRDefault="004C236B">
      <w:pPr>
        <w:ind w:left="-15" w:right="279" w:firstLine="708"/>
      </w:pPr>
      <w:r>
        <w:t xml:space="preserve">Целью освоения дисциплины </w:t>
      </w:r>
      <w:r>
        <w:rPr>
          <w:b/>
        </w:rPr>
        <w:t xml:space="preserve">Государственная итоговая аттестация: Защита выпускной квалификационной работы (включая подготовку к процедуре защиты и процедуру защиты) </w:t>
      </w:r>
      <w:r>
        <w:t xml:space="preserve">является завершение формирования компетенций </w:t>
      </w:r>
      <w:r w:rsidR="00506145">
        <w:t>У</w:t>
      </w:r>
      <w:r>
        <w:t xml:space="preserve">К-1; </w:t>
      </w:r>
      <w:r w:rsidR="00506145">
        <w:t>УК</w:t>
      </w:r>
      <w:r>
        <w:t xml:space="preserve">-2; </w:t>
      </w:r>
      <w:r w:rsidR="00506145">
        <w:t>УК</w:t>
      </w:r>
      <w:r>
        <w:t xml:space="preserve">-3; </w:t>
      </w:r>
      <w:r w:rsidR="00506145">
        <w:t>УК</w:t>
      </w:r>
      <w:r>
        <w:t xml:space="preserve">-4; </w:t>
      </w:r>
      <w:r w:rsidR="00506145">
        <w:t>УК</w:t>
      </w:r>
      <w:r>
        <w:t xml:space="preserve">-5; </w:t>
      </w:r>
      <w:r w:rsidR="00506145">
        <w:t>УК</w:t>
      </w:r>
      <w:r>
        <w:t xml:space="preserve">-6; </w:t>
      </w:r>
      <w:r w:rsidR="00506145">
        <w:t>УК</w:t>
      </w:r>
      <w:r>
        <w:t xml:space="preserve">-7; </w:t>
      </w:r>
      <w:r w:rsidR="00506145">
        <w:t>УК</w:t>
      </w:r>
      <w:r>
        <w:t xml:space="preserve">8; </w:t>
      </w:r>
      <w:r w:rsidR="00506145">
        <w:t>УК</w:t>
      </w:r>
      <w:r>
        <w:t xml:space="preserve">-9; </w:t>
      </w:r>
      <w:r w:rsidR="00506145">
        <w:t>УК</w:t>
      </w:r>
      <w:r>
        <w:t xml:space="preserve">-10; </w:t>
      </w:r>
      <w:r w:rsidR="00506145">
        <w:t>УК</w:t>
      </w:r>
      <w:r>
        <w:t xml:space="preserve">-11; ОПК-1; ОПК-2; ОПК-3; ОПК-4; ОПК-5; ОПК-6; ОПК-7; </w:t>
      </w:r>
      <w:r w:rsidR="00506145">
        <w:t xml:space="preserve">ОПК-8; </w:t>
      </w:r>
      <w:r>
        <w:t>ПК-</w:t>
      </w:r>
      <w:r w:rsidR="00506145">
        <w:t>1</w:t>
      </w:r>
      <w:r>
        <w:t>; ПК-</w:t>
      </w:r>
      <w:r w:rsidR="00506145">
        <w:t>2</w:t>
      </w:r>
      <w:r>
        <w:t xml:space="preserve">. по направлению подготовки 54.03.01 «Дизайн» с учетом специфики профиля «Графический дизайн», и определение соответствия результатов освоения обучающимися основной образовательной программы по направлению подготовки 54.03.01. «Дизайн» требованиям соответствующего ФГОС ВО. </w:t>
      </w:r>
    </w:p>
    <w:p w:rsidR="00F92557" w:rsidRDefault="004C236B">
      <w:pPr>
        <w:ind w:left="-15" w:right="280"/>
      </w:pPr>
      <w:r>
        <w:t xml:space="preserve">Государственная итоговая аттестация выпускников по направлению подготовки Дизайн проводится в форме: защита ВКР. </w:t>
      </w:r>
    </w:p>
    <w:p w:rsidR="00F92557" w:rsidRDefault="004C236B">
      <w:pPr>
        <w:spacing w:after="3" w:line="399" w:lineRule="auto"/>
        <w:ind w:left="0" w:right="58" w:firstLine="566"/>
      </w:pPr>
      <w:r>
        <w:rPr>
          <w:b/>
        </w:rPr>
        <w:t xml:space="preserve">Планируемые результаты ГИА, соотнесенные с планируемыми результатами освоения </w:t>
      </w:r>
    </w:p>
    <w:p w:rsidR="00F92557" w:rsidRDefault="004C236B">
      <w:pPr>
        <w:spacing w:after="184" w:line="259" w:lineRule="auto"/>
        <w:ind w:left="10" w:right="289" w:hanging="10"/>
        <w:jc w:val="right"/>
      </w:pPr>
      <w:r>
        <w:lastRenderedPageBreak/>
        <w:t>Задача ГИА заключается в проверке освоения следующих компетенций:</w:t>
      </w:r>
    </w:p>
    <w:p w:rsidR="00F92557" w:rsidRDefault="00506145" w:rsidP="00F062EA">
      <w:pPr>
        <w:ind w:left="-15" w:right="63" w:firstLine="0"/>
      </w:pPr>
      <w:r>
        <w:t>УК</w:t>
      </w:r>
      <w:r w:rsidR="004C236B">
        <w:t xml:space="preserve">-1; </w:t>
      </w:r>
      <w:r>
        <w:t>УК</w:t>
      </w:r>
      <w:r w:rsidR="004C236B">
        <w:t xml:space="preserve">-2; </w:t>
      </w:r>
      <w:r>
        <w:t>УК</w:t>
      </w:r>
      <w:r w:rsidR="004C236B">
        <w:t xml:space="preserve">-3; </w:t>
      </w:r>
      <w:r>
        <w:t>УК</w:t>
      </w:r>
      <w:r w:rsidR="004C236B">
        <w:t xml:space="preserve">-4; </w:t>
      </w:r>
      <w:r>
        <w:t>УК</w:t>
      </w:r>
      <w:r w:rsidR="004C236B">
        <w:t xml:space="preserve">-5; </w:t>
      </w:r>
      <w:r>
        <w:t>УК</w:t>
      </w:r>
      <w:r w:rsidR="004C236B">
        <w:t xml:space="preserve">-6; </w:t>
      </w:r>
      <w:r>
        <w:t>УК</w:t>
      </w:r>
      <w:r w:rsidR="004C236B">
        <w:t xml:space="preserve">-7; </w:t>
      </w:r>
      <w:r>
        <w:t>УК</w:t>
      </w:r>
      <w:r w:rsidR="004C236B">
        <w:t xml:space="preserve">-8; </w:t>
      </w:r>
      <w:r>
        <w:t>УК</w:t>
      </w:r>
      <w:r w:rsidR="004C236B">
        <w:t xml:space="preserve">-9; </w:t>
      </w:r>
      <w:r>
        <w:t>УК</w:t>
      </w:r>
      <w:r w:rsidR="004C236B">
        <w:t xml:space="preserve">-10; </w:t>
      </w:r>
      <w:r>
        <w:t>УК</w:t>
      </w:r>
      <w:r w:rsidR="004C236B">
        <w:t xml:space="preserve">-11; ОПК-1; ОПК-2; ОПК-3; ОПК-4; ОПК-5; ОПК-6; ОПК-7; </w:t>
      </w:r>
      <w:r>
        <w:t>ОПК-8; ПК-1; ПК-2.</w:t>
      </w:r>
    </w:p>
    <w:p w:rsidR="00F92557" w:rsidRDefault="00506145">
      <w:pPr>
        <w:ind w:left="-15" w:right="63"/>
      </w:pPr>
      <w:r>
        <w:rPr>
          <w:b/>
        </w:rPr>
        <w:t>УК</w:t>
      </w:r>
      <w:r w:rsidR="004C236B">
        <w:rPr>
          <w:b/>
        </w:rPr>
        <w:t>-1</w:t>
      </w:r>
      <w:r w:rsidR="004C236B">
        <w:t xml:space="preserve"> - </w:t>
      </w:r>
      <w:r w:rsidR="005B4A95" w:rsidRPr="005B4A95">
        <w:t>Способен осуществлять поиск, критический анализ и синтез информации, применять системный подход для решения поставленных задач</w:t>
      </w:r>
      <w:r w:rsidR="004C236B">
        <w:t xml:space="preserve">; </w:t>
      </w:r>
    </w:p>
    <w:p w:rsidR="005B4A95" w:rsidRDefault="005B4A95">
      <w:pPr>
        <w:ind w:left="-15" w:right="63"/>
      </w:pPr>
      <w:r w:rsidRPr="005B4A95">
        <w:t>УК</w:t>
      </w:r>
      <w:r>
        <w:t xml:space="preserve">–1.1 - </w:t>
      </w:r>
      <w:r w:rsidRPr="005B4A95">
        <w:t>Анализирует задачу, выделяя её базовые составляющие и осуществляет поиск достоверной информации для её решения по различным типам запросов</w:t>
      </w:r>
      <w:r>
        <w:t>;</w:t>
      </w:r>
    </w:p>
    <w:p w:rsidR="005B4A95" w:rsidRDefault="005B4A95">
      <w:pPr>
        <w:ind w:left="-15" w:right="63"/>
      </w:pPr>
      <w:r w:rsidRPr="005B4A95">
        <w:t>УК</w:t>
      </w:r>
      <w:r>
        <w:t xml:space="preserve">–1.2 - </w:t>
      </w:r>
      <w:r w:rsidRPr="005B4A95">
        <w:t>Определяет, интерпретирует и ранжирует информацию, требуемую для решения поставленной задачи</w:t>
      </w:r>
      <w:r>
        <w:t>;</w:t>
      </w:r>
    </w:p>
    <w:p w:rsidR="00F92557" w:rsidRDefault="00506145">
      <w:pPr>
        <w:ind w:left="-15" w:right="63"/>
      </w:pPr>
      <w:r>
        <w:rPr>
          <w:b/>
        </w:rPr>
        <w:t>УК</w:t>
      </w:r>
      <w:r w:rsidR="004C236B">
        <w:rPr>
          <w:b/>
        </w:rPr>
        <w:t>-2</w:t>
      </w:r>
      <w:r w:rsidR="004C236B">
        <w:t xml:space="preserve"> - </w:t>
      </w:r>
      <w:r w:rsidR="005B4A95" w:rsidRPr="005B4A95">
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  <w:r w:rsidR="005B4A95">
        <w:t>;</w:t>
      </w:r>
    </w:p>
    <w:p w:rsidR="005B4A95" w:rsidRDefault="005B4A95">
      <w:pPr>
        <w:ind w:left="-15" w:right="63"/>
      </w:pPr>
      <w:r w:rsidRPr="005B4A95">
        <w:t>УК</w:t>
      </w:r>
      <w:r>
        <w:t xml:space="preserve">–2.1 – </w:t>
      </w:r>
      <w:r w:rsidRPr="005B4A95">
        <w:t>Определяет круг задач в рамках поставленной цели, определяет взаимосвязи между ними</w:t>
      </w:r>
      <w:r>
        <w:t>;</w:t>
      </w:r>
    </w:p>
    <w:p w:rsidR="005B4A95" w:rsidRDefault="005B4A95">
      <w:pPr>
        <w:ind w:left="-15" w:right="63"/>
      </w:pPr>
      <w:r w:rsidRPr="005B4A95">
        <w:t>УК</w:t>
      </w:r>
      <w:r>
        <w:t xml:space="preserve">–2.2 – </w:t>
      </w:r>
      <w:r w:rsidR="00B46CA4" w:rsidRPr="00B46CA4">
        <w:t>Предлагает способы решения поставленных задач и перечень ожидаемых результатов; оценивает предложенные способы с точки зрения соответствия цели проекта;</w:t>
      </w:r>
    </w:p>
    <w:p w:rsidR="005B4A95" w:rsidRDefault="005B4A95">
      <w:pPr>
        <w:ind w:left="-15" w:right="63"/>
      </w:pPr>
      <w:r w:rsidRPr="005B4A95">
        <w:t>УК</w:t>
      </w:r>
      <w:r>
        <w:t xml:space="preserve">–2.3 – </w:t>
      </w:r>
      <w:r w:rsidR="00B46CA4" w:rsidRPr="00B46CA4">
        <w:t>Планирует реализацию задач в зоне своей ответственности с учётом имеющихся ресурсов и ограничений, действующих правовых норм</w:t>
      </w:r>
      <w:r w:rsidR="00B46CA4">
        <w:t>;</w:t>
      </w:r>
    </w:p>
    <w:p w:rsidR="00F92557" w:rsidRDefault="00506145">
      <w:pPr>
        <w:ind w:left="-15" w:right="63"/>
      </w:pPr>
      <w:r>
        <w:rPr>
          <w:b/>
        </w:rPr>
        <w:t>УК</w:t>
      </w:r>
      <w:r w:rsidR="004C236B">
        <w:rPr>
          <w:b/>
        </w:rPr>
        <w:t>-3</w:t>
      </w:r>
      <w:r w:rsidR="004C236B">
        <w:t xml:space="preserve"> - </w:t>
      </w:r>
      <w:r w:rsidR="00B46CA4" w:rsidRPr="00B46CA4">
        <w:t>Способен осуществлять социальное взаимодействие и реализовывать свою роль в команде</w:t>
      </w:r>
      <w:r w:rsidR="004C236B">
        <w:t xml:space="preserve">; </w:t>
      </w:r>
    </w:p>
    <w:p w:rsidR="00B46CA4" w:rsidRDefault="00B46CA4" w:rsidP="00B46CA4">
      <w:pPr>
        <w:ind w:left="-15" w:right="63"/>
      </w:pPr>
      <w:r w:rsidRPr="005B4A95">
        <w:t>УК</w:t>
      </w:r>
      <w:r>
        <w:t xml:space="preserve">–3.1 – </w:t>
      </w:r>
      <w:r w:rsidRPr="00B46CA4">
        <w:t>Определяет и реализует свою роль в социальном взаимодействии и командной работе, исходя из стратегии сотрудничества для достижения поставленной цели</w:t>
      </w:r>
      <w:r>
        <w:t>;</w:t>
      </w:r>
    </w:p>
    <w:p w:rsidR="00B46CA4" w:rsidRDefault="00B46CA4" w:rsidP="00B46CA4">
      <w:pPr>
        <w:ind w:left="-15" w:right="63"/>
      </w:pPr>
      <w:r w:rsidRPr="005B4A95">
        <w:lastRenderedPageBreak/>
        <w:t>УК</w:t>
      </w:r>
      <w:r>
        <w:t xml:space="preserve">–3.2 – </w:t>
      </w:r>
      <w:r w:rsidRPr="00B46CA4">
        <w:t>Осуществляет обмен информацией, знаниями и опытом с членами команды; оценивает идеи других членов команды для достижения поставленных целей</w:t>
      </w:r>
      <w:r>
        <w:t>;</w:t>
      </w:r>
    </w:p>
    <w:p w:rsidR="00F92557" w:rsidRDefault="00506145">
      <w:pPr>
        <w:ind w:left="-15" w:right="63"/>
        <w:rPr>
          <w:b/>
        </w:rPr>
      </w:pPr>
      <w:r>
        <w:rPr>
          <w:b/>
        </w:rPr>
        <w:t>УК</w:t>
      </w:r>
      <w:r w:rsidR="004C236B">
        <w:rPr>
          <w:b/>
        </w:rPr>
        <w:t>-4</w:t>
      </w:r>
      <w:r w:rsidR="004C236B">
        <w:t xml:space="preserve"> - </w:t>
      </w:r>
      <w:r w:rsidR="00B46CA4" w:rsidRPr="00B46CA4">
        <w:t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</w:r>
      <w:r w:rsidR="004C236B">
        <w:t>;</w:t>
      </w:r>
    </w:p>
    <w:p w:rsidR="00B46CA4" w:rsidRDefault="00B46CA4">
      <w:pPr>
        <w:ind w:left="-15" w:right="63"/>
      </w:pPr>
      <w:r w:rsidRPr="005B4A95">
        <w:t>УК</w:t>
      </w:r>
      <w:r>
        <w:t xml:space="preserve">–4.1 – </w:t>
      </w:r>
      <w:r w:rsidRPr="00B46CA4">
        <w:t>Ведет деловую переписку на иностранном языке, выполняет перевод официальных и профессиональных целей с иностранного языка на русский и с русского языка на иностранный</w:t>
      </w:r>
      <w:r>
        <w:t>;</w:t>
      </w:r>
    </w:p>
    <w:p w:rsidR="00B46CA4" w:rsidRDefault="00B46CA4" w:rsidP="00B46CA4">
      <w:pPr>
        <w:ind w:left="-15" w:right="63"/>
      </w:pPr>
      <w:r w:rsidRPr="005B4A95">
        <w:t>УК</w:t>
      </w:r>
      <w:r>
        <w:t xml:space="preserve">–4.2 – </w:t>
      </w:r>
      <w:r w:rsidRPr="00B46CA4">
        <w:t>Устно представляет результаты своей деятельности на иностранном языке, может поддержать разговор в ходе обсуждения</w:t>
      </w:r>
      <w:r>
        <w:t>;</w:t>
      </w:r>
    </w:p>
    <w:p w:rsidR="00B46CA4" w:rsidRDefault="00B46CA4" w:rsidP="00B46CA4">
      <w:pPr>
        <w:ind w:left="-15" w:right="63"/>
      </w:pPr>
      <w:r w:rsidRPr="005B4A95">
        <w:t>УК</w:t>
      </w:r>
      <w:r>
        <w:t xml:space="preserve">–4.3 – </w:t>
      </w:r>
      <w:r w:rsidRPr="00B46CA4">
        <w:t>Ведёт деловую переписку на русском языке с учётом особенностей стилистики официальных и неофициальных писем</w:t>
      </w:r>
      <w:r>
        <w:t>;</w:t>
      </w:r>
    </w:p>
    <w:p w:rsidR="00B46CA4" w:rsidRDefault="00B46CA4" w:rsidP="00B46CA4">
      <w:pPr>
        <w:ind w:left="-15" w:right="63"/>
      </w:pPr>
      <w:r w:rsidRPr="005B4A95">
        <w:t>УК</w:t>
      </w:r>
      <w:r>
        <w:t xml:space="preserve">–4.4 – </w:t>
      </w:r>
      <w:r w:rsidRPr="00B46CA4">
        <w:t>Выбирает стиль общения на русском языке в зависимости от цели и условий партнерства; адаптирует речь и стиль общения к ситуации взаимодействия</w:t>
      </w:r>
      <w:r>
        <w:t>;</w:t>
      </w:r>
    </w:p>
    <w:p w:rsidR="00F92557" w:rsidRDefault="00506145">
      <w:pPr>
        <w:ind w:left="-15" w:right="63"/>
        <w:rPr>
          <w:b/>
        </w:rPr>
      </w:pPr>
      <w:r>
        <w:rPr>
          <w:b/>
        </w:rPr>
        <w:t>УК</w:t>
      </w:r>
      <w:r w:rsidR="004C236B">
        <w:rPr>
          <w:b/>
        </w:rPr>
        <w:t>-5</w:t>
      </w:r>
      <w:r w:rsidR="004C236B">
        <w:t xml:space="preserve"> - </w:t>
      </w:r>
      <w:r w:rsidR="00B46CA4" w:rsidRPr="00B46CA4">
        <w:t>Способен воспринимать межкультурное разнообразие общества в социально-историческом, этическом и философском контекстах</w:t>
      </w:r>
      <w:r w:rsidR="004C236B">
        <w:t>;</w:t>
      </w:r>
    </w:p>
    <w:p w:rsidR="00B46CA4" w:rsidRDefault="00B46CA4">
      <w:pPr>
        <w:ind w:left="-15" w:right="63"/>
      </w:pPr>
      <w:r w:rsidRPr="005B4A95">
        <w:t>УК</w:t>
      </w:r>
      <w:r>
        <w:t xml:space="preserve">–5.1 – </w:t>
      </w:r>
      <w:r w:rsidRPr="00B46CA4">
        <w:t>Анализирует особенности межкультурного взаимодействия в социально-историческом контексте; воспринимает межкультурное разнообразие общества</w:t>
      </w:r>
      <w:r>
        <w:t>;</w:t>
      </w:r>
    </w:p>
    <w:p w:rsidR="00B46CA4" w:rsidRDefault="00B46CA4">
      <w:pPr>
        <w:ind w:left="-15" w:right="63"/>
      </w:pPr>
      <w:r w:rsidRPr="005B4A95">
        <w:t>УК</w:t>
      </w:r>
      <w:r>
        <w:t xml:space="preserve">–5.2 – </w:t>
      </w:r>
      <w:r w:rsidRPr="00B46CA4">
        <w:t>Предлагает способы преодоления коммуникативных барьеров при межкультурном взаимодействии в этическом и философском контексте</w:t>
      </w:r>
      <w:r>
        <w:t>;</w:t>
      </w:r>
    </w:p>
    <w:p w:rsidR="00F92557" w:rsidRDefault="00506145">
      <w:pPr>
        <w:ind w:left="-15" w:right="63"/>
        <w:rPr>
          <w:b/>
        </w:rPr>
      </w:pPr>
      <w:r>
        <w:rPr>
          <w:b/>
        </w:rPr>
        <w:t>УК</w:t>
      </w:r>
      <w:r w:rsidR="004C236B">
        <w:rPr>
          <w:b/>
        </w:rPr>
        <w:t>-6</w:t>
      </w:r>
      <w:r w:rsidR="004C236B">
        <w:t xml:space="preserve"> - </w:t>
      </w:r>
      <w:r w:rsidR="00B46CA4" w:rsidRPr="00B46CA4">
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</w:r>
      <w:r w:rsidR="004C236B">
        <w:t>;</w:t>
      </w:r>
    </w:p>
    <w:p w:rsidR="00B46CA4" w:rsidRDefault="00B46CA4">
      <w:pPr>
        <w:ind w:left="-15" w:right="63"/>
      </w:pPr>
      <w:r w:rsidRPr="005B4A95">
        <w:lastRenderedPageBreak/>
        <w:t>УК</w:t>
      </w:r>
      <w:r>
        <w:t xml:space="preserve">–6.1 – </w:t>
      </w:r>
      <w:r w:rsidRPr="00B46CA4">
        <w:t>Определяет приоритеты собственной деятельности, личностного развития и профессионального роста</w:t>
      </w:r>
      <w:r>
        <w:t>;</w:t>
      </w:r>
    </w:p>
    <w:p w:rsidR="00B46CA4" w:rsidRDefault="00B46CA4">
      <w:pPr>
        <w:ind w:left="-15" w:right="63"/>
      </w:pPr>
      <w:r w:rsidRPr="005B4A95">
        <w:t>УК</w:t>
      </w:r>
      <w:r>
        <w:t xml:space="preserve">–6.2 – </w:t>
      </w:r>
      <w:r w:rsidRPr="00B46CA4">
        <w:t>Оценивает требования рынка труда и предложения образовательных услуг для выстраивания траектории собственного профессионального роста</w:t>
      </w:r>
      <w:r>
        <w:t>;</w:t>
      </w:r>
    </w:p>
    <w:p w:rsidR="00F92557" w:rsidRPr="00B46CA4" w:rsidRDefault="00506145" w:rsidP="00B46CA4">
      <w:pPr>
        <w:ind w:left="-15" w:right="63"/>
        <w:rPr>
          <w:b/>
        </w:rPr>
      </w:pPr>
      <w:r w:rsidRPr="00B46CA4">
        <w:rPr>
          <w:b/>
        </w:rPr>
        <w:t>УК</w:t>
      </w:r>
      <w:r w:rsidR="004C236B" w:rsidRPr="00B46CA4">
        <w:rPr>
          <w:b/>
        </w:rPr>
        <w:t xml:space="preserve">-7 - </w:t>
      </w:r>
      <w:r w:rsidR="00B46CA4" w:rsidRPr="00B46CA4">
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</w:r>
      <w:r w:rsidR="004C236B" w:rsidRPr="00B46CA4">
        <w:t>;</w:t>
      </w:r>
    </w:p>
    <w:p w:rsidR="00B46CA4" w:rsidRDefault="00B46CA4" w:rsidP="00B46CA4">
      <w:pPr>
        <w:ind w:left="-15" w:right="63"/>
      </w:pPr>
      <w:r w:rsidRPr="005B4A95">
        <w:t>УК</w:t>
      </w:r>
      <w:r>
        <w:t xml:space="preserve">–7.1 – </w:t>
      </w:r>
      <w:r w:rsidRPr="00B46CA4">
        <w:t>Планирует свое рабочее время для оптимального сочетания физической и умственной нагрузки и обеспечения работоспособности</w:t>
      </w:r>
      <w:r>
        <w:t>;</w:t>
      </w:r>
    </w:p>
    <w:p w:rsidR="00B46CA4" w:rsidRDefault="00B46CA4" w:rsidP="00B46CA4">
      <w:pPr>
        <w:ind w:left="-15" w:right="63"/>
      </w:pPr>
      <w:r w:rsidRPr="005B4A95">
        <w:t>УК</w:t>
      </w:r>
      <w:r>
        <w:t xml:space="preserve">–7.2 – </w:t>
      </w:r>
      <w:r w:rsidRPr="00B46CA4">
        <w:t>Соблюдает нормы здорового образа жизни и поддерживает должный уровень физической подготовки</w:t>
      </w:r>
      <w:r>
        <w:t>;</w:t>
      </w:r>
    </w:p>
    <w:p w:rsidR="00F92557" w:rsidRDefault="00506145">
      <w:pPr>
        <w:ind w:left="-15" w:right="63"/>
      </w:pPr>
      <w:r>
        <w:rPr>
          <w:b/>
        </w:rPr>
        <w:t>УК</w:t>
      </w:r>
      <w:r w:rsidR="004C236B">
        <w:rPr>
          <w:b/>
        </w:rPr>
        <w:t>-8</w:t>
      </w:r>
      <w:r w:rsidR="004C236B">
        <w:t xml:space="preserve"> -</w:t>
      </w:r>
      <w:r w:rsidR="00B46CA4" w:rsidRPr="00B46CA4">
        <w:t xml:space="preserve">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</w:r>
      <w:r w:rsidR="00B46CA4">
        <w:t>;</w:t>
      </w:r>
    </w:p>
    <w:p w:rsidR="00B46CA4" w:rsidRDefault="00B46CA4">
      <w:pPr>
        <w:ind w:left="-15" w:right="63"/>
      </w:pPr>
      <w:r w:rsidRPr="005B4A95">
        <w:t>УК</w:t>
      </w:r>
      <w:r>
        <w:t xml:space="preserve">–8.1 – </w:t>
      </w:r>
      <w:r w:rsidRPr="00B46CA4">
        <w:t>Анализирует опасные и вредные факторы в повседневной и профессиональной деятельности, в том числе при угрозе и возникновении чрезвычайных ситуаций и военных конфликтов</w:t>
      </w:r>
      <w:r>
        <w:t>;</w:t>
      </w:r>
    </w:p>
    <w:p w:rsidR="00B46CA4" w:rsidRDefault="00B46CA4">
      <w:pPr>
        <w:ind w:left="-15" w:right="63"/>
      </w:pPr>
      <w:r w:rsidRPr="005B4A95">
        <w:t>УК</w:t>
      </w:r>
      <w:r>
        <w:t xml:space="preserve">–8.2 – </w:t>
      </w:r>
      <w:r w:rsidRPr="00B46CA4">
        <w:t>Предлагает мероприятия по обеспечению безопасных условий жизнедеятельности для сохранения природной среды и обеспечения устойчивого развития общества</w:t>
      </w:r>
      <w:r>
        <w:t>;</w:t>
      </w:r>
    </w:p>
    <w:p w:rsidR="00F92557" w:rsidRDefault="00506145">
      <w:pPr>
        <w:ind w:left="-15" w:right="63"/>
      </w:pPr>
      <w:r>
        <w:rPr>
          <w:b/>
        </w:rPr>
        <w:t>УК</w:t>
      </w:r>
      <w:r w:rsidR="004C236B">
        <w:rPr>
          <w:b/>
        </w:rPr>
        <w:t>-9</w:t>
      </w:r>
      <w:r w:rsidR="004C236B">
        <w:t xml:space="preserve"> - </w:t>
      </w:r>
      <w:r w:rsidR="0007265B" w:rsidRPr="0007265B">
        <w:t>Способен использовать базовые дефектологические знания в социальной и профессиональной сферах</w:t>
      </w:r>
      <w:r w:rsidR="004C236B">
        <w:t xml:space="preserve">; </w:t>
      </w:r>
    </w:p>
    <w:p w:rsidR="0007265B" w:rsidRDefault="0007265B">
      <w:pPr>
        <w:ind w:left="-15" w:right="63"/>
      </w:pPr>
      <w:r w:rsidRPr="005B4A95">
        <w:t>УК</w:t>
      </w:r>
      <w:r>
        <w:t xml:space="preserve">–9.1 – </w:t>
      </w:r>
      <w:r w:rsidRPr="0007265B">
        <w:t>Анализирует психолого-педагогические особенности личности</w:t>
      </w:r>
      <w:r>
        <w:t>;</w:t>
      </w:r>
    </w:p>
    <w:p w:rsidR="0007265B" w:rsidRDefault="0007265B" w:rsidP="0007265B">
      <w:pPr>
        <w:ind w:left="-15" w:right="63"/>
      </w:pPr>
      <w:r w:rsidRPr="005B4A95">
        <w:lastRenderedPageBreak/>
        <w:t>УК</w:t>
      </w:r>
      <w:r>
        <w:t xml:space="preserve">–9.2 – </w:t>
      </w:r>
      <w:r w:rsidRPr="0007265B">
        <w:t>Выявляет общие и специфические особые образовательные потребности лиц с ограниченными возможностями здоровья в профессиональной сфере</w:t>
      </w:r>
      <w:r>
        <w:t>;</w:t>
      </w:r>
    </w:p>
    <w:p w:rsidR="00F92557" w:rsidRDefault="00506145" w:rsidP="0007265B">
      <w:pPr>
        <w:ind w:left="-15" w:right="63"/>
      </w:pPr>
      <w:r>
        <w:rPr>
          <w:b/>
        </w:rPr>
        <w:t>УК</w:t>
      </w:r>
      <w:r w:rsidR="004C236B">
        <w:rPr>
          <w:b/>
        </w:rPr>
        <w:t>-10</w:t>
      </w:r>
      <w:r w:rsidR="004C236B" w:rsidRPr="0007265B">
        <w:rPr>
          <w:b/>
        </w:rPr>
        <w:t xml:space="preserve"> - </w:t>
      </w:r>
      <w:r w:rsidR="0007265B" w:rsidRPr="0007265B">
        <w:t>Способен принимать обоснованные экономические решения в различных областях жизнедеятельности</w:t>
      </w:r>
      <w:r w:rsidR="004C236B" w:rsidRPr="0007265B">
        <w:t xml:space="preserve">; </w:t>
      </w:r>
    </w:p>
    <w:p w:rsidR="0007265B" w:rsidRDefault="0007265B" w:rsidP="0007265B">
      <w:pPr>
        <w:ind w:left="-15" w:right="63"/>
      </w:pPr>
      <w:r w:rsidRPr="005B4A95">
        <w:t>УК</w:t>
      </w:r>
      <w:r>
        <w:t xml:space="preserve">–10.1 – </w:t>
      </w:r>
      <w:r w:rsidRPr="0007265B">
        <w:t>Анализирует экономически значимые явления и процессы при оценке эффективности результатов в различных обл</w:t>
      </w:r>
      <w:r>
        <w:t>а</w:t>
      </w:r>
      <w:r w:rsidRPr="0007265B">
        <w:t>стях жизнедеятельности</w:t>
      </w:r>
      <w:r>
        <w:t>;</w:t>
      </w:r>
    </w:p>
    <w:p w:rsidR="0007265B" w:rsidRPr="0007265B" w:rsidRDefault="0007265B" w:rsidP="0007265B">
      <w:pPr>
        <w:ind w:left="-15" w:right="63"/>
        <w:rPr>
          <w:b/>
        </w:rPr>
      </w:pPr>
      <w:r w:rsidRPr="005B4A95">
        <w:t>УК</w:t>
      </w:r>
      <w:r>
        <w:t xml:space="preserve">–10.2 – </w:t>
      </w:r>
      <w:r w:rsidRPr="0007265B">
        <w:t>Обосновывает экономические решения в различных областях жизнедеятельности</w:t>
      </w:r>
      <w:r>
        <w:t>;</w:t>
      </w:r>
    </w:p>
    <w:p w:rsidR="00F92557" w:rsidRDefault="00506145">
      <w:pPr>
        <w:ind w:left="-15" w:right="63"/>
      </w:pPr>
      <w:r>
        <w:rPr>
          <w:b/>
        </w:rPr>
        <w:t>УК</w:t>
      </w:r>
      <w:r w:rsidR="004C236B">
        <w:rPr>
          <w:b/>
        </w:rPr>
        <w:t>-11</w:t>
      </w:r>
      <w:r w:rsidR="004C236B">
        <w:t xml:space="preserve"> - </w:t>
      </w:r>
      <w:r w:rsidR="0007265B" w:rsidRPr="0007265B">
        <w:t>Способен формировать нетерпимое отношение к коррупционному поведению</w:t>
      </w:r>
      <w:r w:rsidR="004C236B">
        <w:t xml:space="preserve">; </w:t>
      </w:r>
    </w:p>
    <w:p w:rsidR="0007265B" w:rsidRDefault="0007265B">
      <w:pPr>
        <w:ind w:left="-15" w:right="63"/>
      </w:pPr>
      <w:r w:rsidRPr="005B4A95">
        <w:t>УК</w:t>
      </w:r>
      <w:r>
        <w:t xml:space="preserve">–11.1 – </w:t>
      </w:r>
      <w:r w:rsidRPr="0007265B">
        <w:t>Выявляет и оценивает коррупционное действие и содействует его пресечению в рамках правовых мер; квалифицирует коррупционное поведение как правонарушение</w:t>
      </w:r>
      <w:r>
        <w:t>;</w:t>
      </w:r>
    </w:p>
    <w:p w:rsidR="0007265B" w:rsidRDefault="0007265B">
      <w:pPr>
        <w:ind w:left="-15" w:right="63"/>
      </w:pPr>
      <w:r w:rsidRPr="005B4A95">
        <w:t>УК</w:t>
      </w:r>
      <w:r>
        <w:t xml:space="preserve">–11.2 – </w:t>
      </w:r>
      <w:r w:rsidRPr="0007265B">
        <w:t>Планирует антикоррупционные мероприятия в рамках организации или структурного подразделения</w:t>
      </w:r>
      <w:r>
        <w:t>;</w:t>
      </w:r>
    </w:p>
    <w:p w:rsidR="00F92557" w:rsidRDefault="004C236B">
      <w:pPr>
        <w:ind w:left="-15" w:right="63"/>
      </w:pPr>
      <w:r>
        <w:rPr>
          <w:b/>
        </w:rPr>
        <w:t>ОПК-1</w:t>
      </w:r>
      <w:r>
        <w:t xml:space="preserve"> -</w:t>
      </w:r>
      <w:r w:rsidR="0007265B">
        <w:t>С</w:t>
      </w:r>
      <w:r w:rsidR="0007265B" w:rsidRPr="0007265B">
        <w:t>пособен применять знания в области истории и теории искусств, истории и теории дизайна в профессиональной деятельности; рассматривать произведения искусства, дизайна и техники в широком культурно-историческом контексте в тесной связи с религиозными, философскими и эстетическими идеями конкретного исторического периода</w:t>
      </w:r>
      <w:r>
        <w:t xml:space="preserve">; 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–1.1 – </w:t>
      </w:r>
      <w:r w:rsidRPr="0007265B">
        <w:t>Применяет знания в области истории и теории искусств, истории и теории дизайна в профессиональной деятельности</w:t>
      </w:r>
      <w:r>
        <w:t>;</w:t>
      </w:r>
    </w:p>
    <w:p w:rsidR="0007265B" w:rsidRDefault="0007265B" w:rsidP="0007265B">
      <w:pPr>
        <w:ind w:left="-15" w:right="63"/>
      </w:pPr>
      <w:r>
        <w:t>ОП</w:t>
      </w:r>
      <w:r w:rsidRPr="005B4A95">
        <w:t>К</w:t>
      </w:r>
      <w:r>
        <w:t xml:space="preserve">–1.2 – </w:t>
      </w:r>
      <w:r w:rsidRPr="0007265B">
        <w:t xml:space="preserve">Анализирует произведения искусства, дизайна и техники конкретного исторического периода в широком культурно-историческом </w:t>
      </w:r>
      <w:r w:rsidRPr="0007265B">
        <w:lastRenderedPageBreak/>
        <w:t>контексте в тесной связи с религиозными, философскими и эстетическими идеями</w:t>
      </w:r>
      <w:r>
        <w:t>;</w:t>
      </w:r>
    </w:p>
    <w:p w:rsidR="0007265B" w:rsidRDefault="0007265B" w:rsidP="0007265B">
      <w:pPr>
        <w:ind w:left="-15" w:right="63"/>
      </w:pPr>
      <w:r>
        <w:t>ОП</w:t>
      </w:r>
      <w:r w:rsidRPr="005B4A95">
        <w:t>К</w:t>
      </w:r>
      <w:r>
        <w:t xml:space="preserve">–1.3 – </w:t>
      </w:r>
      <w:r w:rsidRPr="0007265B">
        <w:t>Формирует новые подходы к разработке объектов дизайна на основе анализа произведения искусства, дизайна и техники определенного исторического п</w:t>
      </w:r>
      <w:r>
        <w:t>е</w:t>
      </w:r>
      <w:r w:rsidRPr="0007265B">
        <w:t>риода</w:t>
      </w:r>
      <w:r>
        <w:t>;</w:t>
      </w:r>
    </w:p>
    <w:p w:rsidR="00F92557" w:rsidRDefault="004C236B">
      <w:pPr>
        <w:ind w:left="-15" w:right="63"/>
      </w:pPr>
      <w:r>
        <w:rPr>
          <w:b/>
        </w:rPr>
        <w:t>ОПК-2</w:t>
      </w:r>
      <w:r>
        <w:t xml:space="preserve"> -</w:t>
      </w:r>
      <w:r w:rsidR="0007265B" w:rsidRPr="0007265B">
        <w:t xml:space="preserve"> Способен работать с научной литературой; собирать, анализировать и обобщать результаты научных исследований; оценивать полученную информацию; самостоятельно проводить научно-исследовательскую работу; участвовать в научно-практических конференциях</w:t>
      </w:r>
      <w:r>
        <w:t xml:space="preserve">; 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–2.1 – </w:t>
      </w:r>
      <w:r w:rsidRPr="0007265B">
        <w:t>Анализирует и обобщает результаты научных исследований. Работает с научной литературой. Оценивает полученную информацию, используя математические методы и компьютерные технологии</w:t>
      </w:r>
      <w:r>
        <w:t>;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>–2.2 – С</w:t>
      </w:r>
      <w:r w:rsidRPr="0007265B">
        <w:t>амостоятельно проводит анализ результатов научно-исследовательской работы и оформляет их в виде научного исследования или научной статьи</w:t>
      </w:r>
      <w:r>
        <w:t>;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–2.3 – </w:t>
      </w:r>
      <w:r w:rsidRPr="0007265B">
        <w:t>Участвует в научно-практических конференциях в очном и заочном формате по теме научно-исследовательской работы</w:t>
      </w:r>
      <w:r>
        <w:t>;</w:t>
      </w:r>
    </w:p>
    <w:p w:rsidR="00F92557" w:rsidRDefault="004C236B">
      <w:pPr>
        <w:ind w:left="-15" w:right="63"/>
      </w:pPr>
      <w:r>
        <w:rPr>
          <w:b/>
        </w:rPr>
        <w:t>ОПК-3</w:t>
      </w:r>
      <w:r w:rsidR="0007265B">
        <w:t xml:space="preserve">– </w:t>
      </w:r>
      <w:r w:rsidR="0007265B" w:rsidRPr="0007265B">
        <w:t>Способен выполнять поисковые эскизы изобразительными средствами и способами проектной графики; разрабатывать проектную идею, основанную на концептуальном, творческом подходе к решению дизайнерской задачи; синтезировать набор возможных решений и научно обосновывать свои предложения при проектировании дизайн-объектов, удовлетворяющих утилитарные и эстетические потребности человека (техника и оборудование, транспортные средства, интерьеры, полиграфия, товары народного потребления)</w:t>
      </w:r>
      <w:r>
        <w:t xml:space="preserve">; </w:t>
      </w:r>
    </w:p>
    <w:p w:rsidR="0007265B" w:rsidRDefault="0007265B">
      <w:pPr>
        <w:ind w:left="-15" w:right="63"/>
      </w:pPr>
      <w:r>
        <w:lastRenderedPageBreak/>
        <w:t>ОП</w:t>
      </w:r>
      <w:r w:rsidRPr="005B4A95">
        <w:t>К</w:t>
      </w:r>
      <w:r>
        <w:t xml:space="preserve">–3.1 – </w:t>
      </w:r>
      <w:r w:rsidRPr="0007265B">
        <w:t>Выполняет поисковые эскизы изобразительными средствами и способами проектной графики, используя художественные техники и материалы</w:t>
      </w:r>
      <w:r>
        <w:t>;</w:t>
      </w:r>
    </w:p>
    <w:p w:rsidR="0007265B" w:rsidRDefault="0007265B" w:rsidP="0007265B">
      <w:pPr>
        <w:ind w:left="-15" w:right="63"/>
      </w:pPr>
      <w:r>
        <w:t>ОП</w:t>
      </w:r>
      <w:r w:rsidRPr="005B4A95">
        <w:t>К</w:t>
      </w:r>
      <w:r>
        <w:t xml:space="preserve">–3.2 – </w:t>
      </w:r>
      <w:r w:rsidRPr="0007265B">
        <w:t>Разрабатывает проектную идею, основанную на концептуальном, творческом подходе к решению дизайнерской задачи</w:t>
      </w:r>
      <w:r>
        <w:t>;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–3.3 – </w:t>
      </w:r>
      <w:r w:rsidRPr="0007265B">
        <w:t>Синтезирует набор возможных решений и научно обосновывает свои предложения при проектировании дизайн-объектов, удовлетворяющих утилитарным и эстетическим потребностям человека (техника и оборудование,транспортные средства, интерьеры, полиграфия, товары народного потребления)</w:t>
      </w:r>
      <w:r>
        <w:t>;</w:t>
      </w:r>
    </w:p>
    <w:p w:rsidR="00F92557" w:rsidRDefault="004C236B">
      <w:pPr>
        <w:ind w:left="-15" w:right="63"/>
      </w:pPr>
      <w:r>
        <w:rPr>
          <w:b/>
        </w:rPr>
        <w:t>ОПК-4</w:t>
      </w:r>
      <w:r>
        <w:t xml:space="preserve"> -</w:t>
      </w:r>
      <w:r w:rsidR="0007265B" w:rsidRPr="0007265B">
        <w:t xml:space="preserve"> Способен проектировать, моделировать, конструировать предметы, товары, промышленные образцы и коллекции, художественные предметно-пространственные комплексы, интерьеры зданий и сооружений архитектурно-пространственной среды, объекты ландшафтного дизайна, используя линейно-конструктивное построение, цветовое решение композиции, современную шрифтовую культуру и способы проектной графики</w:t>
      </w:r>
      <w:r>
        <w:t xml:space="preserve">; 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–4.1 – </w:t>
      </w:r>
      <w:r w:rsidRPr="0007265B">
        <w:t>Проектирует, моделирует, конструирует предметы, товары, промышленные образцы и коллекции, художественные предметно-пространственные комплексы, интерьеры зданий и сооружений архитектурно-пространственной среды, объекты ландшафтного дизайна</w:t>
      </w:r>
      <w:r>
        <w:t>;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>–4.2 – И</w:t>
      </w:r>
      <w:r w:rsidRPr="0007265B">
        <w:t>спользует для проектирования, моделирования, конструирования линейно-конструктивное построение, цветовое решение композиции, современную шрифтовую культуру и способы проектной графики</w:t>
      </w:r>
      <w:r>
        <w:t>;</w:t>
      </w:r>
    </w:p>
    <w:p w:rsidR="00F92557" w:rsidRDefault="004C236B">
      <w:pPr>
        <w:ind w:left="-15" w:right="63"/>
      </w:pPr>
      <w:r>
        <w:rPr>
          <w:b/>
        </w:rPr>
        <w:t>ОПК-5</w:t>
      </w:r>
      <w:r>
        <w:t xml:space="preserve"> -</w:t>
      </w:r>
      <w:r w:rsidR="0007265B" w:rsidRPr="0007265B">
        <w:t xml:space="preserve"> Способен организовывать, проводить и участвовать в выставках, конкурсах, фестивалях и других творческих мероприятиях</w:t>
      </w:r>
      <w:r>
        <w:t xml:space="preserve">; </w:t>
      </w:r>
    </w:p>
    <w:p w:rsidR="0007265B" w:rsidRDefault="0007265B">
      <w:pPr>
        <w:ind w:left="-15" w:right="63"/>
      </w:pPr>
      <w:r>
        <w:lastRenderedPageBreak/>
        <w:t>ОП</w:t>
      </w:r>
      <w:r w:rsidRPr="005B4A95">
        <w:t>К</w:t>
      </w:r>
      <w:r>
        <w:t xml:space="preserve">–5.1 – </w:t>
      </w:r>
      <w:r w:rsidRPr="0007265B">
        <w:t>Разрабатывает и формирует материалы для участия в выставках, конкурсах, фестивалях и других творческих мероприятиях</w:t>
      </w:r>
      <w:r>
        <w:t>;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–5.2 – </w:t>
      </w:r>
      <w:r w:rsidRPr="0007265B">
        <w:t>Имеет целостн</w:t>
      </w:r>
      <w:r>
        <w:t xml:space="preserve">ое представление об искусстве, </w:t>
      </w:r>
      <w:r w:rsidRPr="0007265B">
        <w:t>тенденциях и проблемах его исторической эволюции</w:t>
      </w:r>
      <w:r>
        <w:t>;</w:t>
      </w:r>
    </w:p>
    <w:p w:rsidR="00F92557" w:rsidRDefault="004C236B">
      <w:pPr>
        <w:ind w:left="-15" w:right="63"/>
      </w:pPr>
      <w:r>
        <w:rPr>
          <w:b/>
        </w:rPr>
        <w:t>ОПК-6</w:t>
      </w:r>
      <w:r>
        <w:t xml:space="preserve"> -</w:t>
      </w:r>
      <w:r w:rsidR="0007265B" w:rsidRPr="0007265B">
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</w:r>
      <w:r>
        <w:t xml:space="preserve">; 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–6.1 – </w:t>
      </w:r>
      <w:r w:rsidRPr="0007265B">
        <w:t>Решает задачи профессиональной деятельности на основе информационной и библиографической культуры</w:t>
      </w:r>
      <w:r>
        <w:t>;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–6.2 – </w:t>
      </w:r>
      <w:r w:rsidRPr="0007265B">
        <w:t>Использует основные требования информационной безопасности для решения профессиональных задач в информационных технологиях</w:t>
      </w:r>
      <w:r>
        <w:t>;</w:t>
      </w:r>
    </w:p>
    <w:p w:rsidR="00F92557" w:rsidRDefault="004C236B">
      <w:pPr>
        <w:ind w:left="-15" w:right="63"/>
      </w:pPr>
      <w:r>
        <w:rPr>
          <w:b/>
        </w:rPr>
        <w:t>ОПК-7</w:t>
      </w:r>
      <w:r>
        <w:t xml:space="preserve"> - </w:t>
      </w:r>
      <w:r w:rsidR="0007265B" w:rsidRPr="0007265B">
        <w:t>Способен осуществлять педагогическую деятельность в сфере дошкольного, начального общего, основного общего, среднего общего образования, профессионального обучения и дополнительного образования</w:t>
      </w:r>
      <w:r>
        <w:t xml:space="preserve">; 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–7.1 – </w:t>
      </w:r>
      <w:r w:rsidRPr="0007265B">
        <w:t>Разрабатывает учебные планы и рабочие программы в сфере дошкольного, начального общего, основного общего, среднего общего образования, профессионального обучения и дополнительного образования</w:t>
      </w:r>
      <w:r>
        <w:t>;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–7.2 – </w:t>
      </w:r>
      <w:r w:rsidRPr="0007265B">
        <w:t>Разрабатывает методические материалы для осуществления педагогической деятельности</w:t>
      </w:r>
      <w:r>
        <w:t>;</w:t>
      </w:r>
    </w:p>
    <w:p w:rsidR="00506145" w:rsidRDefault="00506145">
      <w:pPr>
        <w:ind w:left="-15" w:right="63"/>
      </w:pPr>
      <w:r>
        <w:rPr>
          <w:b/>
        </w:rPr>
        <w:t>ОПК-8</w:t>
      </w:r>
      <w:r w:rsidR="0007265B">
        <w:t xml:space="preserve">– </w:t>
      </w:r>
      <w:r w:rsidR="0007265B" w:rsidRPr="0007265B">
        <w:t>Способен ориентироваться в проблематике современной культурной политики Российской Федерации</w:t>
      </w:r>
      <w:r w:rsidR="0007265B">
        <w:t>;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–8.1 – </w:t>
      </w:r>
      <w:r w:rsidRPr="0007265B">
        <w:t>Собирает и анализирует информацию о развитии современной культурной политики Российской Федерации</w:t>
      </w:r>
      <w:r>
        <w:t>;</w:t>
      </w:r>
    </w:p>
    <w:p w:rsidR="0007265B" w:rsidRDefault="0007265B">
      <w:pPr>
        <w:ind w:left="-15" w:right="63"/>
      </w:pPr>
      <w:r>
        <w:t>ОП</w:t>
      </w:r>
      <w:r w:rsidRPr="005B4A95">
        <w:t>К</w:t>
      </w:r>
      <w:r>
        <w:t xml:space="preserve">–8.2 – </w:t>
      </w:r>
      <w:r w:rsidRPr="0007265B">
        <w:t>Изучает развитие и ориентируется в проблематике современной культурной политики Российской Федерации</w:t>
      </w:r>
      <w:r>
        <w:t>;</w:t>
      </w:r>
    </w:p>
    <w:p w:rsidR="00F92557" w:rsidRDefault="004C236B">
      <w:pPr>
        <w:ind w:left="-15" w:right="63"/>
      </w:pPr>
      <w:r>
        <w:rPr>
          <w:b/>
        </w:rPr>
        <w:lastRenderedPageBreak/>
        <w:t>ПК-</w:t>
      </w:r>
      <w:r w:rsidR="00506145">
        <w:rPr>
          <w:b/>
        </w:rPr>
        <w:t>1</w:t>
      </w:r>
      <w:r>
        <w:t xml:space="preserve"> -</w:t>
      </w:r>
      <w:r w:rsidR="0007265B" w:rsidRPr="0007265B">
        <w:t xml:space="preserve"> Способен к художественно-технической разработке дизайн-проектов объектов визуальной информации, идентификации и коммуникации</w:t>
      </w:r>
      <w:r>
        <w:t xml:space="preserve">; </w:t>
      </w:r>
    </w:p>
    <w:p w:rsidR="0007265B" w:rsidRDefault="0007265B">
      <w:pPr>
        <w:ind w:left="-15" w:right="63"/>
      </w:pPr>
      <w:r>
        <w:t>П</w:t>
      </w:r>
      <w:r w:rsidRPr="005B4A95">
        <w:t>К</w:t>
      </w:r>
      <w:r>
        <w:t xml:space="preserve">–1.1 – </w:t>
      </w:r>
      <w:r w:rsidRPr="0007265B">
        <w:t>Определяет требования к художественно-технической разработке дизайн-проектов объектов визуальной информации, идентификации и коммуникации</w:t>
      </w:r>
      <w:r>
        <w:t>;</w:t>
      </w:r>
    </w:p>
    <w:p w:rsidR="0007265B" w:rsidRDefault="0007265B" w:rsidP="0007265B">
      <w:pPr>
        <w:ind w:left="-15" w:right="63"/>
      </w:pPr>
      <w:r>
        <w:t>П</w:t>
      </w:r>
      <w:r w:rsidRPr="005B4A95">
        <w:t>К</w:t>
      </w:r>
      <w:r>
        <w:t xml:space="preserve">–1.2 – </w:t>
      </w:r>
      <w:r w:rsidR="00553A73" w:rsidRPr="00553A73">
        <w:t>Анализирует дизайн-проекты объектов визуальной информации, идентификации и способы их коммуникации с целевой аудиторией</w:t>
      </w:r>
      <w:r w:rsidR="00553A73">
        <w:t>;</w:t>
      </w:r>
    </w:p>
    <w:p w:rsidR="0007265B" w:rsidRDefault="0007265B" w:rsidP="0007265B">
      <w:pPr>
        <w:ind w:left="-15" w:right="63"/>
      </w:pPr>
      <w:r>
        <w:t>П</w:t>
      </w:r>
      <w:r w:rsidRPr="005B4A95">
        <w:t>К</w:t>
      </w:r>
      <w:r>
        <w:t xml:space="preserve">–1.3 – </w:t>
      </w:r>
      <w:r w:rsidR="00553A73" w:rsidRPr="00553A73">
        <w:t>Разрабатывает дизайн-проекты объектов визуальной информации и идентификации, определяет каналы коммуникации дизайн-проекта, разрабатывает объекты визуальных коммуникаций с учетом целевой аудитории</w:t>
      </w:r>
      <w:r w:rsidR="00553A73">
        <w:t>;</w:t>
      </w:r>
    </w:p>
    <w:p w:rsidR="0007265B" w:rsidRDefault="0007265B" w:rsidP="0007265B">
      <w:pPr>
        <w:ind w:left="-15" w:right="63"/>
      </w:pPr>
      <w:r>
        <w:t>П</w:t>
      </w:r>
      <w:r w:rsidRPr="005B4A95">
        <w:t>К</w:t>
      </w:r>
      <w:r>
        <w:t xml:space="preserve">–1.4 – </w:t>
      </w:r>
      <w:r w:rsidR="00553A73" w:rsidRPr="00553A73">
        <w:t>Определяет требования к выбору материалов и технологий для художественно-технической разработки дизайн-проектов</w:t>
      </w:r>
      <w:r w:rsidR="00553A73">
        <w:t>;</w:t>
      </w:r>
    </w:p>
    <w:p w:rsidR="0007265B" w:rsidRDefault="0007265B" w:rsidP="0007265B">
      <w:pPr>
        <w:ind w:left="-15" w:right="63"/>
      </w:pPr>
      <w:r>
        <w:t>П</w:t>
      </w:r>
      <w:r w:rsidRPr="005B4A95">
        <w:t>К</w:t>
      </w:r>
      <w:r>
        <w:t xml:space="preserve">–1.5 – </w:t>
      </w:r>
      <w:r w:rsidR="00553A73">
        <w:t>Владеет рисунком</w:t>
      </w:r>
      <w:r w:rsidR="00553A73" w:rsidRPr="00553A73">
        <w:t>, приемами работы с обоснованием художественного замысла дизайн-проекта, в макетировании и моделировании, цифровыми шрифтами и шрифтовыми композициями</w:t>
      </w:r>
      <w:r w:rsidR="00553A73">
        <w:t>;</w:t>
      </w:r>
    </w:p>
    <w:p w:rsidR="00F92557" w:rsidRDefault="004C236B">
      <w:pPr>
        <w:ind w:left="-15" w:right="63"/>
      </w:pPr>
      <w:r>
        <w:rPr>
          <w:b/>
        </w:rPr>
        <w:t>ПК-</w:t>
      </w:r>
      <w:r w:rsidR="00506145">
        <w:rPr>
          <w:b/>
        </w:rPr>
        <w:t>2</w:t>
      </w:r>
      <w:r>
        <w:t xml:space="preserve"> -</w:t>
      </w:r>
      <w:r w:rsidR="00553A73" w:rsidRPr="00553A73">
        <w:t>Способен визуализировать дизайн-объекты с использованием компьютерных и ц</w:t>
      </w:r>
      <w:r w:rsidR="00553A73">
        <w:t>и</w:t>
      </w:r>
      <w:r w:rsidR="00553A73" w:rsidRPr="00553A73">
        <w:t>фровых технологий</w:t>
      </w:r>
      <w:r>
        <w:t xml:space="preserve">; </w:t>
      </w:r>
    </w:p>
    <w:p w:rsidR="00553A73" w:rsidRDefault="00553A73">
      <w:pPr>
        <w:ind w:left="-15" w:right="63"/>
      </w:pPr>
      <w:r>
        <w:t>П</w:t>
      </w:r>
      <w:r w:rsidRPr="005B4A95">
        <w:t>К</w:t>
      </w:r>
      <w:r>
        <w:t xml:space="preserve">–2.1 – </w:t>
      </w:r>
      <w:r w:rsidRPr="00553A73">
        <w:t>Анализирует информацию необходимую для работы над объектами визуальной информации идентификации и коммуникации</w:t>
      </w:r>
      <w:r>
        <w:t>;</w:t>
      </w:r>
    </w:p>
    <w:p w:rsidR="00553A73" w:rsidRDefault="00553A73" w:rsidP="00553A73">
      <w:pPr>
        <w:ind w:left="0"/>
      </w:pPr>
      <w:r>
        <w:t>П</w:t>
      </w:r>
      <w:r w:rsidRPr="005B4A95">
        <w:t>К</w:t>
      </w:r>
      <w:r>
        <w:t xml:space="preserve">–2.2 – </w:t>
      </w:r>
      <w:r w:rsidRPr="00553A73">
        <w:t>Оптимизирует и визуализирует графические материалы, используя графические редакторы и программы редактирования данных</w:t>
      </w:r>
    </w:p>
    <w:p w:rsidR="00553A73" w:rsidRDefault="00553A73">
      <w:pPr>
        <w:ind w:left="-15" w:right="63"/>
      </w:pPr>
      <w:r>
        <w:t>П</w:t>
      </w:r>
      <w:r w:rsidRPr="005B4A95">
        <w:t>К</w:t>
      </w:r>
      <w:r>
        <w:t xml:space="preserve">–2.3 – </w:t>
      </w:r>
      <w:r w:rsidRPr="00553A73">
        <w:t>Разрабатывает методы визуализации цифровых данных, используя принципы композиции и компьютерные технологии в дизайне</w:t>
      </w:r>
    </w:p>
    <w:p w:rsidR="00F92557" w:rsidRDefault="00F062EA">
      <w:pPr>
        <w:spacing w:after="3" w:line="398" w:lineRule="auto"/>
        <w:ind w:left="0" w:right="58" w:firstLine="566"/>
      </w:pPr>
      <w:r>
        <w:rPr>
          <w:b/>
        </w:rPr>
        <w:lastRenderedPageBreak/>
        <w:t>2</w:t>
      </w:r>
      <w:r w:rsidR="004C236B">
        <w:rPr>
          <w:b/>
        </w:rPr>
        <w:t xml:space="preserve">. Требования к выпускной квалификационной работе и порядок ее выполнения </w:t>
      </w:r>
    </w:p>
    <w:p w:rsidR="00F92557" w:rsidRDefault="004C236B">
      <w:pPr>
        <w:ind w:left="-15" w:right="63" w:firstLine="708"/>
      </w:pPr>
      <w:r>
        <w:t xml:space="preserve">Выпускная квалификационная работа рассматривается как самостоятельная заключительная работа студента, в которой систематизируются, закрепляются и расширяются теоретические знания и практические навыки, полученные при изучении циклов дисциплин, предусмотренных основной образовательной программой по направлению </w:t>
      </w:r>
      <w:r w:rsidR="008D24A1">
        <w:t>54.03.01</w:t>
      </w:r>
      <w:r>
        <w:t>. «</w:t>
      </w:r>
      <w:r w:rsidR="008D24A1">
        <w:t>Дизайн</w:t>
      </w:r>
      <w:r>
        <w:t xml:space="preserve">». </w:t>
      </w:r>
    </w:p>
    <w:p w:rsidR="00F92557" w:rsidRDefault="004C236B">
      <w:pPr>
        <w:ind w:left="-15" w:right="63" w:firstLine="708"/>
      </w:pPr>
      <w:r>
        <w:t xml:space="preserve">Выпускная квалификационная работа демонстрирует уровень подготовленности выпускника к самостоятельной профессиональной деятельности. Студенты 4-го курса обучающиеся на кафедре компьютерного дизайна в 7 и 8 семестрах выполняют выпускную бакалаврскую работу для получения диплома и звания бакалавра.  </w:t>
      </w:r>
    </w:p>
    <w:p w:rsidR="00F92557" w:rsidRDefault="004C236B">
      <w:pPr>
        <w:ind w:left="-15" w:right="63" w:firstLine="708"/>
      </w:pPr>
      <w:r>
        <w:t>Выпускная квалификационная работа выполняется в виде бакалаврской работы</w:t>
      </w:r>
      <w:r>
        <w:rPr>
          <w:i/>
        </w:rPr>
        <w:t xml:space="preserve">. </w:t>
      </w:r>
      <w:r>
        <w:t xml:space="preserve">Темы бакалаврских работ утверждаются на заседании кафедры персонально для каждого студента в конце седьмого семестра. За каждым студентом кафедрой закрепляется научный руководитель из числа преподавателей, с которым студент начинает работать с момента утверждения темы и до момента защиты ВКР. </w:t>
      </w:r>
    </w:p>
    <w:p w:rsidR="00F92557" w:rsidRDefault="004C236B">
      <w:pPr>
        <w:ind w:left="-15" w:right="63" w:firstLine="708"/>
      </w:pPr>
      <w:r>
        <w:rPr>
          <w:b/>
        </w:rPr>
        <w:t>Роль выпускной квалификационной работы (ВКР) бакалавра</w:t>
      </w:r>
      <w:r>
        <w:t xml:space="preserve"> в общей модели подготовки бакалавра заключается в возможности разработать </w:t>
      </w:r>
      <w:r w:rsidR="00C71A46">
        <w:t>дизайн-проект графического объекта</w:t>
      </w:r>
      <w:r>
        <w:t xml:space="preserve"> от идеи до </w:t>
      </w:r>
      <w:r w:rsidR="00C71A46">
        <w:t>его визуализации</w:t>
      </w:r>
      <w:r>
        <w:t xml:space="preserve"> и реализации. </w:t>
      </w:r>
    </w:p>
    <w:p w:rsidR="00F92557" w:rsidRDefault="004C236B">
      <w:pPr>
        <w:ind w:left="-15" w:right="63" w:firstLine="708"/>
      </w:pPr>
      <w:r>
        <w:t xml:space="preserve">Выпускная квалификационная работа бакалавра (ВКРБ) требует комплексного подхода и представляет собой законченное исследование (теоретическое или экспериментальное), связанное с анализом теоретических либо практических проблем в области профессиональной деятельности и </w:t>
      </w:r>
      <w:r>
        <w:lastRenderedPageBreak/>
        <w:t xml:space="preserve">должна отражать умение самостоятельно разрабатывать избранную тему и формулировать соответствующие рекомендации. Выпускная работа должна быть оформлена в виде рукописи. Объем рукописи не должен превышать 80 страниц текста формата А4 (включая рисунки, таблицы, чертежи и приложения.). </w:t>
      </w:r>
    </w:p>
    <w:p w:rsidR="00F92557" w:rsidRDefault="004C236B">
      <w:pPr>
        <w:ind w:left="-15" w:right="63" w:firstLine="708"/>
      </w:pPr>
      <w:r>
        <w:t xml:space="preserve">Пояснительная записка к ВКР должна содержать: задание на ВКР; титульный лист; аннотацию; содержание; введение (обоснование актуальности темы); основную часть в соответствии с утвержденным кафедрой заданием; заключение (краткие выводы по результатам выполненной работы и рекомендации по её использованию); список использованных источников; приложения (при необходимости). </w:t>
      </w:r>
    </w:p>
    <w:p w:rsidR="00F92557" w:rsidRDefault="004C236B">
      <w:pPr>
        <w:ind w:left="-15" w:right="63" w:firstLine="708"/>
      </w:pPr>
      <w:r>
        <w:t xml:space="preserve">Содержание включает введение, наименование всех разделов, подразделов, пунктов (если они имеют наименование), заключение, список использованных источников и наименование приложений с указанием номеров страниц, с которых начинаются эти элементы работы. </w:t>
      </w:r>
    </w:p>
    <w:p w:rsidR="00F92557" w:rsidRDefault="004C236B">
      <w:pPr>
        <w:ind w:left="-15" w:right="63" w:firstLine="708"/>
      </w:pPr>
      <w:r>
        <w:t>ВКР оформляется в соответствии с требованиями с ГОСТ 7.32-2017 Система стандартов по информации, библиотечному и издательскому делу. Отчет о научно-исследовательской работе. Структура и правила оформления; ГОСТ 2.105 – 95 Единая система конструкторской документации. Общие требования к текстовым документам и ГОСТ 7.32 – 2001 Отчет о научно</w:t>
      </w:r>
      <w:r w:rsidR="00F062EA">
        <w:t>-</w:t>
      </w:r>
      <w:r>
        <w:t xml:space="preserve">исследовательской работе. Структура и правила оформления. </w:t>
      </w:r>
    </w:p>
    <w:p w:rsidR="00F92557" w:rsidRDefault="004C236B">
      <w:pPr>
        <w:ind w:left="-15" w:right="63" w:firstLine="708"/>
      </w:pPr>
      <w:r>
        <w:t xml:space="preserve">Текст пояснительной записки ВКР должен выполняться на листах белой бумаги формата А4 (210x297 мм) по ГОСТ 2.301 – 68 на одной стороне листа. Допускается применение отдельных листов формата А3 (297x420 мм) в последующих страницах текста. Работа должна быть сброшюрована в папку формата А4. Печать текста записки следует выполнять, соблюдая следующие размеры полей: правое – 10 мм, верхнее, левое и нижнее – 20 мм. </w:t>
      </w:r>
    </w:p>
    <w:p w:rsidR="00F92557" w:rsidRDefault="004C236B">
      <w:pPr>
        <w:ind w:left="-15" w:right="63" w:firstLine="708"/>
      </w:pPr>
      <w:r>
        <w:lastRenderedPageBreak/>
        <w:t xml:space="preserve">Текст набирается шрифтом TimesNewRoman черного цвета кегль 14 через полтора интервала. Абзацный отступ 1.25. </w:t>
      </w:r>
    </w:p>
    <w:p w:rsidR="00F92557" w:rsidRDefault="004C236B">
      <w:pPr>
        <w:ind w:left="-15" w:right="63" w:firstLine="708"/>
      </w:pPr>
      <w:r>
        <w:t xml:space="preserve">Разрешается использовать компьютерные возможности акцентирования внимания на определенных терминах, заголовках разделов, формулах, теоремах, применяя шрифты разной гарнитуры. </w:t>
      </w:r>
    </w:p>
    <w:p w:rsidR="00F92557" w:rsidRDefault="004C236B">
      <w:pPr>
        <w:ind w:left="-15" w:right="63" w:firstLine="708"/>
      </w:pPr>
      <w:r>
        <w:t xml:space="preserve">Страницы пояснительной записки ВКР нумеруются арабскими цифрами, проставляемыми в центре верхней или нижней части листа без точки. Первым листом ВКР является титульный лист, который включается в общую нумерацию листов работы, но номер на нем не ставится. Нумерация страниц должна быть сквозной. </w:t>
      </w:r>
    </w:p>
    <w:p w:rsidR="00F92557" w:rsidRDefault="004C236B" w:rsidP="00F062EA">
      <w:pPr>
        <w:ind w:left="-15" w:right="63" w:firstLine="708"/>
      </w:pPr>
      <w:r>
        <w:t xml:space="preserve">Все заимствования из книг, интернет источников должны содержать ссылки на авторов. Работа должна быть иллюстрирована рисунками (фотографиями, графиками и т.п.) и таблицами. Заимствованные рисунки и таблицы, вставленные в работу, обязательно должны содержать ссылки на авторов. </w:t>
      </w:r>
    </w:p>
    <w:p w:rsidR="00F92557" w:rsidRDefault="004C236B">
      <w:pPr>
        <w:ind w:left="-15" w:right="63" w:firstLine="708"/>
      </w:pPr>
      <w:r>
        <w:t xml:space="preserve">Выполнение ВКР является заключительным этапом обучения по образовательной программе бакалавра и имеет как теоретическую, так и практическую направленность. Весь теоретический материал прорабатывается и представляется в соответствии с поставленными целями и задачами ВКР с последующей его реализацией на практике.  </w:t>
      </w:r>
    </w:p>
    <w:p w:rsidR="00F92557" w:rsidRDefault="004C236B">
      <w:pPr>
        <w:ind w:left="-15" w:right="63" w:firstLine="708"/>
      </w:pPr>
      <w:r>
        <w:t xml:space="preserve">В процессе выполнения ВКР бакалавры не только разрабатывают </w:t>
      </w:r>
      <w:r w:rsidR="0057492E">
        <w:t>дизайн-проект графического объекта</w:t>
      </w:r>
      <w:r>
        <w:t xml:space="preserve">, но и </w:t>
      </w:r>
      <w:r w:rsidR="0057492E">
        <w:t>формируют его визуальную подачу</w:t>
      </w:r>
      <w:r>
        <w:t xml:space="preserve">. При этом огромную роль играет самостоятельная работа студентов, благодаря которой происходит систематизация, закрепление и расширение теоретических знаний, навыков и умений по соответствующему направлению. А также приобретение навыков практического применения </w:t>
      </w:r>
      <w:r>
        <w:lastRenderedPageBreak/>
        <w:t xml:space="preserve">этих знаний при решении конкретных научных, инженерных, экономических и производственных задач при разработке и </w:t>
      </w:r>
      <w:r w:rsidR="00696F5F">
        <w:t>визуализации дизайн-проекта</w:t>
      </w:r>
      <w:r>
        <w:t xml:space="preserve">. </w:t>
      </w:r>
    </w:p>
    <w:p w:rsidR="00F92557" w:rsidRDefault="004C236B">
      <w:pPr>
        <w:ind w:left="-15" w:right="63" w:firstLine="708"/>
      </w:pPr>
      <w:r>
        <w:t xml:space="preserve">При разработке </w:t>
      </w:r>
      <w:r w:rsidR="00696F5F">
        <w:t>дизайн-проекта</w:t>
      </w:r>
      <w:r>
        <w:t xml:space="preserve"> бакалавры овладевают методикой компьютерных, проектно-конструкторских и технологических исследований. </w:t>
      </w:r>
    </w:p>
    <w:p w:rsidR="00F92557" w:rsidRDefault="004C236B">
      <w:pPr>
        <w:ind w:left="-15" w:right="63" w:firstLine="708"/>
      </w:pPr>
      <w:r>
        <w:t>Закрепляют полученные в процессе всего обу</w:t>
      </w:r>
      <w:r w:rsidR="0029641A">
        <w:t>чения знания и приобретают опыт</w:t>
      </w:r>
      <w:r>
        <w:t xml:space="preserve"> систематизации полученных результатов исследований, анализа и оптимизации проектных решений, формулировки положений и выводов как результатов выполненной работы, а также приобретение опыта их публичной защиты. </w:t>
      </w:r>
    </w:p>
    <w:p w:rsidR="00F92557" w:rsidRDefault="004C236B">
      <w:pPr>
        <w:ind w:left="-15" w:right="63" w:firstLine="708"/>
      </w:pPr>
      <w:r>
        <w:t>ВКР является основным средством оценки уровня освоения профессиональных компетенций бакалавра, предусмотренных образовательным стандартом для решения задач профессиональной деятельности (производственно-технологической, художественно</w:t>
      </w:r>
      <w:r w:rsidR="00F062EA">
        <w:t>-</w:t>
      </w:r>
      <w:r>
        <w:t xml:space="preserve">производственной и научно-исследовательской). </w:t>
      </w:r>
    </w:p>
    <w:p w:rsidR="00F92557" w:rsidRDefault="004C236B" w:rsidP="00F062EA">
      <w:pPr>
        <w:ind w:left="-15" w:right="63" w:firstLine="708"/>
      </w:pPr>
      <w:r>
        <w:t xml:space="preserve">Требования к представлениям, знаниям, умениям и навыкам будущих бакалавров в результате выполнения ВКР заключаются в оценке степени свободы владения теоретическим материалом, качества представленного графического материала, правильности разработки </w:t>
      </w:r>
      <w:r w:rsidR="00696F5F">
        <w:t>дизайн-проекта</w:t>
      </w:r>
      <w:r>
        <w:t xml:space="preserve">.  </w:t>
      </w:r>
    </w:p>
    <w:p w:rsidR="00F92557" w:rsidRDefault="004C236B">
      <w:pPr>
        <w:ind w:left="-15" w:right="63" w:firstLine="708"/>
      </w:pPr>
      <w:r>
        <w:rPr>
          <w:b/>
        </w:rPr>
        <w:t>Допуск работы к защите.</w:t>
      </w:r>
      <w:r>
        <w:t xml:space="preserve"> Работа допускается к защите после предварительной защиты и наличия отзыва руководителя, возможно, представление рецензии на ВКР. </w:t>
      </w:r>
    </w:p>
    <w:p w:rsidR="00F92557" w:rsidRDefault="004C236B">
      <w:pPr>
        <w:ind w:left="-15" w:right="63" w:firstLine="708"/>
      </w:pPr>
      <w:r>
        <w:rPr>
          <w:b/>
        </w:rPr>
        <w:t>Отзыв.</w:t>
      </w:r>
      <w:r>
        <w:t xml:space="preserve"> Отзыв на ВКР пишет руководитель работы после тщательного изучения текста пояснительной записки ВКР и наличия </w:t>
      </w:r>
      <w:r w:rsidR="008078B9">
        <w:t>визуализации дизайн-проекта</w:t>
      </w:r>
      <w:r>
        <w:t xml:space="preserve">. </w:t>
      </w:r>
    </w:p>
    <w:p w:rsidR="00F92557" w:rsidRDefault="004C236B">
      <w:pPr>
        <w:ind w:left="-15" w:right="63" w:firstLine="708"/>
      </w:pPr>
      <w:r>
        <w:rPr>
          <w:b/>
        </w:rPr>
        <w:t>Рецензирование.</w:t>
      </w:r>
      <w:r>
        <w:t xml:space="preserve"> Рецензент представляет письменный отзыв о работе. Выбор рецензента обеспечивает научный руководитель. Рецензентами могут быть преподаватели, научные сотрудники, а также аспиранты, наиболее </w:t>
      </w:r>
      <w:r>
        <w:lastRenderedPageBreak/>
        <w:t xml:space="preserve">близко занимающиеся проблемой, которой посвящена данная бакалаврская работа. Рецензенту заранее (не менее чем за неделю до защиты) передается работа, которая должна быть обязательно подписана и студентом, и научным руководителем (к защите). Рецензент может не присутствовать лично на защите ВКР, но должен предоставить в ГЭК свой письменный отзыв. </w:t>
      </w:r>
    </w:p>
    <w:p w:rsidR="00F92557" w:rsidRDefault="004C236B">
      <w:pPr>
        <w:ind w:left="-15" w:right="63" w:firstLine="708"/>
      </w:pPr>
      <w:r>
        <w:rPr>
          <w:b/>
        </w:rPr>
        <w:t>Презентация.</w:t>
      </w:r>
      <w:r>
        <w:t xml:space="preserve"> На защите студент докладывает работу с обязательным использованием демонстрационной графики –</w:t>
      </w:r>
      <w:r w:rsidR="008078B9">
        <w:t xml:space="preserve"> эскизов</w:t>
      </w:r>
      <w:r>
        <w:t>, плакатов и др., выполненных на листах бумаги (формат ватманского листа) с заголовками</w:t>
      </w:r>
      <w:r w:rsidR="000022F2">
        <w:t>,</w:t>
      </w:r>
      <w:r w:rsidR="008078B9">
        <w:t xml:space="preserve"> или в электронном формате в виде слайдов</w:t>
      </w:r>
      <w:r>
        <w:t xml:space="preserve">. Содержание графики и количество </w:t>
      </w:r>
      <w:r w:rsidR="008078B9">
        <w:t>слайдов</w:t>
      </w:r>
      <w:r>
        <w:t xml:space="preserve"> заранее обсуждается с руководителем. </w:t>
      </w:r>
    </w:p>
    <w:p w:rsidR="00F92557" w:rsidRDefault="004C236B">
      <w:pPr>
        <w:ind w:left="-15" w:right="63" w:firstLine="708"/>
      </w:pPr>
      <w:r>
        <w:rPr>
          <w:b/>
        </w:rPr>
        <w:t>Доклад.</w:t>
      </w:r>
      <w:r>
        <w:t xml:space="preserve"> Студент заранее </w:t>
      </w:r>
      <w:bookmarkStart w:id="0" w:name="_GoBack"/>
      <w:bookmarkEnd w:id="0"/>
      <w:r>
        <w:t xml:space="preserve">должен подготовить свой доклад (с руководителем), уложиться в отведенное для доклада время (10 мин.). </w:t>
      </w:r>
    </w:p>
    <w:p w:rsidR="00F92557" w:rsidRDefault="004C236B">
      <w:pPr>
        <w:spacing w:after="186" w:line="259" w:lineRule="auto"/>
        <w:ind w:left="-15" w:right="63" w:firstLine="0"/>
      </w:pPr>
      <w:r>
        <w:t xml:space="preserve">Структура доклада должна включать следующее: </w:t>
      </w:r>
    </w:p>
    <w:p w:rsidR="00F92557" w:rsidRDefault="004C236B">
      <w:pPr>
        <w:numPr>
          <w:ilvl w:val="0"/>
          <w:numId w:val="6"/>
        </w:numPr>
        <w:spacing w:after="188" w:line="259" w:lineRule="auto"/>
        <w:ind w:right="938" w:firstLine="0"/>
      </w:pPr>
      <w:r>
        <w:t xml:space="preserve">введение: актуальность проблемы, цель и задачи работы; </w:t>
      </w:r>
    </w:p>
    <w:p w:rsidR="008078B9" w:rsidRDefault="004C236B">
      <w:pPr>
        <w:numPr>
          <w:ilvl w:val="0"/>
          <w:numId w:val="6"/>
        </w:numPr>
        <w:ind w:right="938" w:firstLine="0"/>
      </w:pPr>
      <w:r>
        <w:t xml:space="preserve">анализ выполненной работы (основная часть доклада) </w:t>
      </w:r>
    </w:p>
    <w:p w:rsidR="00F92557" w:rsidRDefault="004C236B">
      <w:pPr>
        <w:numPr>
          <w:ilvl w:val="0"/>
          <w:numId w:val="6"/>
        </w:numPr>
        <w:ind w:right="938" w:firstLine="0"/>
      </w:pPr>
      <w:r>
        <w:t xml:space="preserve">заключение с выводами по работе. </w:t>
      </w:r>
    </w:p>
    <w:p w:rsidR="00F92557" w:rsidRDefault="004C236B">
      <w:pPr>
        <w:spacing w:after="115" w:line="269" w:lineRule="auto"/>
        <w:ind w:left="718" w:right="58" w:hanging="10"/>
      </w:pPr>
      <w:r>
        <w:rPr>
          <w:b/>
        </w:rPr>
        <w:t xml:space="preserve">Плакат. </w:t>
      </w:r>
    </w:p>
    <w:p w:rsidR="00F92557" w:rsidRDefault="004C236B">
      <w:pPr>
        <w:ind w:left="-15" w:right="63" w:firstLine="708"/>
      </w:pPr>
      <w:r>
        <w:t xml:space="preserve">Представление выполненной работы сопровождается плакатом, выполненным в формате А3. </w:t>
      </w:r>
    </w:p>
    <w:p w:rsidR="00F92557" w:rsidRDefault="004C236B">
      <w:pPr>
        <w:spacing w:after="168" w:line="269" w:lineRule="auto"/>
        <w:ind w:left="718" w:right="58" w:hanging="10"/>
      </w:pPr>
      <w:r>
        <w:rPr>
          <w:b/>
        </w:rPr>
        <w:t xml:space="preserve">Брошюра. </w:t>
      </w:r>
    </w:p>
    <w:p w:rsidR="00F92557" w:rsidRDefault="004C236B">
      <w:pPr>
        <w:ind w:left="-15" w:right="63" w:firstLine="708"/>
      </w:pPr>
      <w:r>
        <w:t>Представленн</w:t>
      </w:r>
      <w:r w:rsidR="00F0006C">
        <w:t xml:space="preserve">ый дизайн-проект </w:t>
      </w:r>
      <w:r>
        <w:t xml:space="preserve">- результат ВКР – сопровождается рекламной брошюрой. </w:t>
      </w:r>
    </w:p>
    <w:p w:rsidR="00F92557" w:rsidRDefault="004C236B">
      <w:pPr>
        <w:ind w:left="-15" w:right="63"/>
      </w:pPr>
      <w:r>
        <w:t xml:space="preserve">Защиты бакалаврских работ студентов 4 курса проходят публично на заседании Государственной экзаменационной комиссии (ГЭК). График защит бакалаврских работ согласовывается с каждым студентом заранее и утверждается в весеннем семестре. Перенос даты защиты допускается лишь по уважительной причине (болезнь) при обязательном согласовании этого </w:t>
      </w:r>
      <w:r>
        <w:lastRenderedPageBreak/>
        <w:t xml:space="preserve">вопроса с председателем ГЭК. Вход на защиту ГЭК свободный, на защите любой комиссии (ГЭК) могут присутствовать студенты из любых групп, а также аспиранты, магистранты, преподаватели и сотрудники кафедры. В ГЭК назначается председатель, его заместитель и ученый секретарь. Секретарь ведет протокол защиты бакалаврских работ и готовит выпускные документы. </w:t>
      </w:r>
    </w:p>
    <w:p w:rsidR="00F92557" w:rsidRDefault="004C236B">
      <w:pPr>
        <w:spacing w:after="136" w:line="259" w:lineRule="auto"/>
        <w:ind w:left="-15" w:right="63" w:firstLine="0"/>
      </w:pPr>
      <w:r>
        <w:t xml:space="preserve">Работа оценивается по пятибалльной системе. </w:t>
      </w:r>
    </w:p>
    <w:p w:rsidR="00F92557" w:rsidRDefault="004C236B">
      <w:pPr>
        <w:spacing w:after="3" w:line="371" w:lineRule="auto"/>
        <w:ind w:left="0" w:right="58" w:firstLine="566"/>
      </w:pPr>
      <w:r>
        <w:rPr>
          <w:b/>
        </w:rPr>
        <w:t xml:space="preserve">К защите допускается только работа, подписанная к защите научным руководителем, содержащая подписанный художниками кафедры эскиз, и утверждённая заведующим кафедрой компьютерного дизайна Мамедовой И.Ю.  </w:t>
      </w:r>
    </w:p>
    <w:p w:rsidR="00F92557" w:rsidRDefault="004C236B">
      <w:pPr>
        <w:ind w:left="-15" w:right="63"/>
      </w:pPr>
      <w:r>
        <w:t xml:space="preserve">Лучшие бакалаврские работы по итогам обсуждения на ГЭК рекомендуются на конкурсы студенческих работ или к опубликованию в научных изданиях. </w:t>
      </w:r>
    </w:p>
    <w:p w:rsidR="00F92557" w:rsidRDefault="004C236B">
      <w:pPr>
        <w:spacing w:after="171" w:line="269" w:lineRule="auto"/>
        <w:ind w:left="561" w:right="58" w:hanging="10"/>
      </w:pPr>
      <w:r>
        <w:rPr>
          <w:b/>
        </w:rPr>
        <w:t xml:space="preserve">Рекомендуемые темы выпускных квалификационных работ: </w:t>
      </w:r>
    </w:p>
    <w:p w:rsidR="00F92557" w:rsidRDefault="005A5BBF">
      <w:pPr>
        <w:numPr>
          <w:ilvl w:val="0"/>
          <w:numId w:val="7"/>
        </w:numPr>
        <w:spacing w:after="187" w:line="259" w:lineRule="auto"/>
        <w:ind w:right="63"/>
      </w:pPr>
      <w:r>
        <w:t>Разработка дизайна</w:t>
      </w:r>
      <w:r w:rsidR="004C236B">
        <w:t xml:space="preserve"> логотипа и фирменного стиля… </w:t>
      </w:r>
    </w:p>
    <w:p w:rsidR="00F92557" w:rsidRDefault="004C236B">
      <w:pPr>
        <w:numPr>
          <w:ilvl w:val="0"/>
          <w:numId w:val="7"/>
        </w:numPr>
        <w:spacing w:after="187" w:line="259" w:lineRule="auto"/>
        <w:ind w:right="63"/>
      </w:pPr>
      <w:r>
        <w:t xml:space="preserve">Разработка дизайна логотипа и серии рекламных плакатов... </w:t>
      </w:r>
    </w:p>
    <w:p w:rsidR="00F92557" w:rsidRDefault="004C236B">
      <w:pPr>
        <w:numPr>
          <w:ilvl w:val="0"/>
          <w:numId w:val="7"/>
        </w:numPr>
        <w:spacing w:after="189" w:line="259" w:lineRule="auto"/>
        <w:ind w:right="63"/>
      </w:pPr>
      <w:r>
        <w:t xml:space="preserve">Разработка дизайна графической визуализации …организации. </w:t>
      </w:r>
    </w:p>
    <w:p w:rsidR="00F92557" w:rsidRDefault="004C236B">
      <w:pPr>
        <w:numPr>
          <w:ilvl w:val="0"/>
          <w:numId w:val="7"/>
        </w:numPr>
        <w:spacing w:line="259" w:lineRule="auto"/>
        <w:ind w:right="63"/>
      </w:pPr>
      <w:r>
        <w:t xml:space="preserve">Дизайн и создание </w:t>
      </w:r>
      <w:r w:rsidR="00C71A46">
        <w:t>серии календарей</w:t>
      </w:r>
    </w:p>
    <w:p w:rsidR="00F92557" w:rsidRDefault="005A5BBF">
      <w:pPr>
        <w:numPr>
          <w:ilvl w:val="0"/>
          <w:numId w:val="7"/>
        </w:numPr>
        <w:ind w:right="63"/>
      </w:pPr>
      <w:r>
        <w:t xml:space="preserve">Разработка </w:t>
      </w:r>
      <w:r w:rsidR="004C236B">
        <w:t>дизайна</w:t>
      </w:r>
      <w:r w:rsidR="00C71A46">
        <w:t xml:space="preserve"> полиграфического издания</w:t>
      </w:r>
      <w:r w:rsidR="004C236B">
        <w:t xml:space="preserve">. </w:t>
      </w:r>
    </w:p>
    <w:p w:rsidR="00F92557" w:rsidRDefault="004C236B">
      <w:pPr>
        <w:spacing w:after="117" w:line="269" w:lineRule="auto"/>
        <w:ind w:left="561" w:right="58" w:hanging="10"/>
      </w:pPr>
      <w:r>
        <w:rPr>
          <w:b/>
        </w:rPr>
        <w:t xml:space="preserve">5. Критерии оценки ВКР </w:t>
      </w:r>
    </w:p>
    <w:p w:rsidR="00F92557" w:rsidRDefault="004C236B" w:rsidP="001865B9">
      <w:pPr>
        <w:spacing w:line="386" w:lineRule="auto"/>
        <w:ind w:left="-15"/>
      </w:pPr>
      <w:r>
        <w:t xml:space="preserve">Результаты проведения ВКР оформляются протоколом на каждого студента в виде дифференцированных оценок: «отлично», «хорошо», «удовлетворительно» и «неудовлетворительно». </w:t>
      </w:r>
    </w:p>
    <w:p w:rsidR="00F92557" w:rsidRDefault="004C236B" w:rsidP="001865B9">
      <w:pPr>
        <w:spacing w:line="386" w:lineRule="auto"/>
        <w:ind w:left="-15"/>
      </w:pPr>
      <w:r>
        <w:t xml:space="preserve">Решение ГЭК об итоговой оценке принимается с использованием оценочных и диагностических средств, принятых в Университете, и основывается на:  </w:t>
      </w:r>
    </w:p>
    <w:p w:rsidR="00F92557" w:rsidRDefault="004C236B" w:rsidP="001865B9">
      <w:pPr>
        <w:numPr>
          <w:ilvl w:val="0"/>
          <w:numId w:val="8"/>
        </w:numPr>
        <w:ind w:right="63"/>
      </w:pPr>
      <w:r>
        <w:t xml:space="preserve">оценках (мнениях) научного руководителя  и рецензента за работу в целом, учитывая ее теоретическую и практическую значимость; </w:t>
      </w:r>
    </w:p>
    <w:p w:rsidR="00F92557" w:rsidRDefault="004C236B">
      <w:pPr>
        <w:numPr>
          <w:ilvl w:val="0"/>
          <w:numId w:val="8"/>
        </w:numPr>
        <w:ind w:right="63"/>
      </w:pPr>
      <w:r>
        <w:lastRenderedPageBreak/>
        <w:t xml:space="preserve">общей оценке члена ГЭК, изучавшего ВКР, за ее содержание и оформление; </w:t>
      </w:r>
    </w:p>
    <w:p w:rsidR="00F92557" w:rsidRDefault="004C236B">
      <w:pPr>
        <w:numPr>
          <w:ilvl w:val="0"/>
          <w:numId w:val="8"/>
        </w:numPr>
        <w:ind w:right="63"/>
      </w:pPr>
      <w:r>
        <w:t xml:space="preserve">частных оценок членов ГЭК за защиту ВКР,  включая доклад, ответы на вопросы членов ГЭК  и замечания рецензента. </w:t>
      </w:r>
    </w:p>
    <w:p w:rsidR="00F92557" w:rsidRDefault="004C236B">
      <w:pPr>
        <w:ind w:left="-15" w:right="63"/>
      </w:pPr>
      <w:r>
        <w:t xml:space="preserve">Результат защиты выпускной квалификационной работы с итоговой оценкой оформляется протоколом. </w:t>
      </w:r>
    </w:p>
    <w:p w:rsidR="00F92557" w:rsidRDefault="004C236B">
      <w:pPr>
        <w:ind w:left="-15" w:right="63"/>
      </w:pPr>
      <w:r>
        <w:t xml:space="preserve">ГЭК принимает решение о присвоении выпускнику квалификации (степени) по направлению подготовки и выдаче диплома государственного образца на основании положительных результатов итоговой государственной аттестации, оформленных протоколами экзаменационных комиссий. </w:t>
      </w:r>
    </w:p>
    <w:p w:rsidR="00F92557" w:rsidRDefault="004C236B">
      <w:pPr>
        <w:spacing w:after="183" w:line="259" w:lineRule="auto"/>
        <w:ind w:left="566" w:right="63" w:firstLine="0"/>
      </w:pPr>
      <w:r>
        <w:t xml:space="preserve">1 Характеристики ВКР, оцениваемые ГЭК: </w:t>
      </w:r>
    </w:p>
    <w:p w:rsidR="00F92557" w:rsidRDefault="004C236B">
      <w:pPr>
        <w:spacing w:after="184" w:line="259" w:lineRule="auto"/>
        <w:ind w:left="566" w:right="63" w:firstLine="0"/>
      </w:pPr>
      <w:r>
        <w:t xml:space="preserve">-новизна разработки; </w:t>
      </w:r>
    </w:p>
    <w:p w:rsidR="00F92557" w:rsidRDefault="004C236B">
      <w:pPr>
        <w:spacing w:after="187" w:line="259" w:lineRule="auto"/>
        <w:ind w:left="566" w:right="63" w:firstLine="0"/>
      </w:pPr>
      <w:r>
        <w:t xml:space="preserve">-практическая значимость; </w:t>
      </w:r>
    </w:p>
    <w:p w:rsidR="00F92557" w:rsidRDefault="004C236B">
      <w:pPr>
        <w:spacing w:after="185" w:line="259" w:lineRule="auto"/>
        <w:ind w:left="566" w:right="63" w:firstLine="0"/>
      </w:pPr>
      <w:r>
        <w:t xml:space="preserve">-качество оформления работы; </w:t>
      </w:r>
    </w:p>
    <w:p w:rsidR="00F92557" w:rsidRDefault="004C236B">
      <w:pPr>
        <w:spacing w:after="182" w:line="259" w:lineRule="auto"/>
        <w:ind w:left="566" w:right="63" w:firstLine="0"/>
      </w:pPr>
      <w:r>
        <w:t xml:space="preserve">-уровень использования пакетов программ; </w:t>
      </w:r>
    </w:p>
    <w:p w:rsidR="00F92557" w:rsidRDefault="004C236B">
      <w:pPr>
        <w:spacing w:after="182" w:line="259" w:lineRule="auto"/>
        <w:ind w:left="566" w:right="63" w:firstLine="0"/>
      </w:pPr>
      <w:r>
        <w:t xml:space="preserve">-уровень доклада; </w:t>
      </w:r>
    </w:p>
    <w:p w:rsidR="001865B9" w:rsidRDefault="004C236B">
      <w:pPr>
        <w:ind w:left="566" w:right="5606" w:firstLine="0"/>
      </w:pPr>
      <w:r>
        <w:t xml:space="preserve">-уровень ответов; </w:t>
      </w:r>
    </w:p>
    <w:p w:rsidR="00F92557" w:rsidRDefault="004C236B">
      <w:pPr>
        <w:ind w:left="566" w:right="5606" w:firstLine="0"/>
      </w:pPr>
      <w:r>
        <w:t xml:space="preserve">-средний балл. </w:t>
      </w:r>
    </w:p>
    <w:p w:rsidR="00F92557" w:rsidRDefault="004C236B">
      <w:pPr>
        <w:numPr>
          <w:ilvl w:val="0"/>
          <w:numId w:val="9"/>
        </w:numPr>
        <w:spacing w:line="386" w:lineRule="auto"/>
        <w:ind w:right="63"/>
      </w:pPr>
      <w:r>
        <w:t>Оценка новизны разработки (</w:t>
      </w:r>
      <w:r>
        <w:rPr>
          <w:b/>
        </w:rPr>
        <w:t>Онр)</w:t>
      </w:r>
      <w:r>
        <w:t xml:space="preserve"> проводится следующим образом: -оценка 5 «отлично» ставится в случае, когда выпускник имеет по теме ВКР публикации и (или) в работе решены задачи, отличающиеся существенной новизной или нетрадиционным способом; </w:t>
      </w:r>
    </w:p>
    <w:p w:rsidR="00F92557" w:rsidRDefault="004C236B">
      <w:pPr>
        <w:ind w:left="-15" w:right="63"/>
      </w:pPr>
      <w:r>
        <w:t xml:space="preserve">-оценка 4 «хорошо» ставится в случае, когда выпускником на хорошем уровне решены задачи, отличающиеся новизной; </w:t>
      </w:r>
    </w:p>
    <w:p w:rsidR="00F92557" w:rsidRDefault="004C236B">
      <w:pPr>
        <w:ind w:left="-15" w:right="63"/>
      </w:pPr>
      <w:r>
        <w:t xml:space="preserve">-оценка 3 «удовлетворительно» ставится в случае, когда выпускником на хорошем уровне решены традиционные задач; </w:t>
      </w:r>
    </w:p>
    <w:p w:rsidR="00F92557" w:rsidRDefault="004C236B">
      <w:pPr>
        <w:ind w:left="-15" w:right="63"/>
      </w:pPr>
      <w:r>
        <w:lastRenderedPageBreak/>
        <w:t xml:space="preserve">-оценка 2 «неудовлетворительно» ставится в случае, когда поставленные в работе задачи не решены или решены с большим количеством ошибок. </w:t>
      </w:r>
    </w:p>
    <w:p w:rsidR="00F92557" w:rsidRDefault="004C236B">
      <w:pPr>
        <w:numPr>
          <w:ilvl w:val="0"/>
          <w:numId w:val="9"/>
        </w:numPr>
        <w:ind w:right="63"/>
      </w:pPr>
      <w:r>
        <w:t>Оценка практической значимости (</w:t>
      </w:r>
      <w:r>
        <w:rPr>
          <w:b/>
        </w:rPr>
        <w:t>Опз)</w:t>
      </w:r>
      <w:r>
        <w:t xml:space="preserve"> проводится следующим образом: </w:t>
      </w:r>
    </w:p>
    <w:p w:rsidR="00F92557" w:rsidRDefault="004C236B">
      <w:pPr>
        <w:ind w:left="-15" w:right="63"/>
      </w:pPr>
      <w:r>
        <w:t xml:space="preserve">-оценка 5 «отлично» ставится в случае, когда у выпускника имеются акты внедрения или работа включена в план работ организации </w:t>
      </w:r>
    </w:p>
    <w:p w:rsidR="00F92557" w:rsidRDefault="004C236B">
      <w:pPr>
        <w:spacing w:after="186" w:line="259" w:lineRule="auto"/>
        <w:ind w:left="-15" w:right="63" w:firstLine="0"/>
      </w:pPr>
      <w:r>
        <w:t xml:space="preserve">(предприятия); </w:t>
      </w:r>
    </w:p>
    <w:p w:rsidR="00F92557" w:rsidRDefault="004C236B">
      <w:pPr>
        <w:ind w:left="-15" w:right="63"/>
      </w:pPr>
      <w:r>
        <w:t xml:space="preserve">-оценка 4 «хорошо» ставится в случае, когда ясно прослеживается перспектива разработки; </w:t>
      </w:r>
    </w:p>
    <w:p w:rsidR="00F92557" w:rsidRDefault="004C236B">
      <w:pPr>
        <w:ind w:left="-15" w:right="63"/>
      </w:pPr>
      <w:r>
        <w:t xml:space="preserve">-оценка 3 «удовлетворительно» ставится в случае возможного применения разработки; </w:t>
      </w:r>
    </w:p>
    <w:p w:rsidR="00F92557" w:rsidRDefault="004C236B">
      <w:pPr>
        <w:ind w:left="-15" w:right="63"/>
      </w:pPr>
      <w:r>
        <w:t xml:space="preserve">-оценка 2 «неудовлетворительно» ставится в случае неопределенности перспектив применения разработки. </w:t>
      </w:r>
    </w:p>
    <w:p w:rsidR="00F92557" w:rsidRDefault="004C236B">
      <w:pPr>
        <w:numPr>
          <w:ilvl w:val="0"/>
          <w:numId w:val="9"/>
        </w:numPr>
        <w:ind w:right="63"/>
      </w:pPr>
      <w:r>
        <w:t xml:space="preserve">Оценка качества оформления работы </w:t>
      </w:r>
      <w:r>
        <w:rPr>
          <w:b/>
        </w:rPr>
        <w:t>(Око</w:t>
      </w:r>
      <w:r>
        <w:t xml:space="preserve">) проводится следующим образом: </w:t>
      </w:r>
    </w:p>
    <w:p w:rsidR="00F92557" w:rsidRDefault="004C236B">
      <w:pPr>
        <w:ind w:left="-15" w:right="63"/>
      </w:pPr>
      <w:r>
        <w:t xml:space="preserve">-оценка 5 «отлично» ставится в случае оформления работы в печатном виде с соблюдением ЕСКД, ГОСТов и требований; </w:t>
      </w:r>
    </w:p>
    <w:p w:rsidR="00F92557" w:rsidRDefault="004C236B">
      <w:pPr>
        <w:ind w:left="-15" w:right="63"/>
      </w:pPr>
      <w:r>
        <w:t xml:space="preserve">-оценка 4 «хорошо» ставится в случае оформления работы в печатном виде с небольшими нарушениями требований ЕСКД и ГОСТов; </w:t>
      </w:r>
    </w:p>
    <w:p w:rsidR="00F92557" w:rsidRDefault="004C236B">
      <w:pPr>
        <w:ind w:left="-15" w:right="63"/>
      </w:pPr>
      <w:r>
        <w:t xml:space="preserve">-оценка 3 «удовлетворительно» ставится в случае оформления работы в рукописном виде с небольшими нарушениями требований ЕСКД и ГОСТов; </w:t>
      </w:r>
    </w:p>
    <w:p w:rsidR="00F92557" w:rsidRDefault="004C236B">
      <w:pPr>
        <w:ind w:left="-15" w:right="63"/>
      </w:pPr>
      <w:r>
        <w:t xml:space="preserve">-оценка 2 «неудовлетворительно» ставится в случае оформления работы в рукописном виде с грубыми нарушениями ЕСКД и ГОСТов. </w:t>
      </w:r>
    </w:p>
    <w:p w:rsidR="00F92557" w:rsidRDefault="004C236B">
      <w:pPr>
        <w:numPr>
          <w:ilvl w:val="0"/>
          <w:numId w:val="9"/>
        </w:numPr>
        <w:ind w:right="63"/>
      </w:pPr>
      <w:r>
        <w:t>Оценка уровня использования пакетов программ (</w:t>
      </w:r>
      <w:r>
        <w:rPr>
          <w:b/>
        </w:rPr>
        <w:t>Оип)</w:t>
      </w:r>
      <w:r>
        <w:t xml:space="preserve"> проводится следующим образом: </w:t>
      </w:r>
    </w:p>
    <w:p w:rsidR="00F92557" w:rsidRDefault="004C236B">
      <w:pPr>
        <w:ind w:left="-15" w:right="63"/>
      </w:pPr>
      <w:r>
        <w:t xml:space="preserve">-оценка 5 «отлично» ставится в случае широкого применения в работе профессиональных компьютерных программ; </w:t>
      </w:r>
    </w:p>
    <w:p w:rsidR="00F92557" w:rsidRDefault="004C236B">
      <w:pPr>
        <w:ind w:left="-15" w:right="63"/>
      </w:pPr>
      <w:r>
        <w:lastRenderedPageBreak/>
        <w:t xml:space="preserve">-оценка 4 «хорошо» ставится в случае эпизодического применения в работе профессиональных компьютерных программ; </w:t>
      </w:r>
    </w:p>
    <w:p w:rsidR="00F92557" w:rsidRDefault="004C236B">
      <w:pPr>
        <w:ind w:left="-15" w:right="63"/>
      </w:pPr>
      <w:r>
        <w:t xml:space="preserve">-оценка </w:t>
      </w:r>
      <w:r>
        <w:tab/>
        <w:t xml:space="preserve">3 </w:t>
      </w:r>
      <w:r>
        <w:tab/>
        <w:t xml:space="preserve">«удовлетворительно» </w:t>
      </w:r>
      <w:r>
        <w:tab/>
        <w:t xml:space="preserve">ставится </w:t>
      </w:r>
      <w:r>
        <w:tab/>
        <w:t xml:space="preserve">в </w:t>
      </w:r>
      <w:r>
        <w:tab/>
        <w:t xml:space="preserve">случае </w:t>
      </w:r>
      <w:r>
        <w:tab/>
        <w:t xml:space="preserve">применения компьютерных программ лишь для печати текстового материала; </w:t>
      </w:r>
    </w:p>
    <w:p w:rsidR="00F92557" w:rsidRDefault="004C236B">
      <w:pPr>
        <w:ind w:left="-15" w:right="63"/>
      </w:pPr>
      <w:r>
        <w:t xml:space="preserve">-оценка 2 «неудовлетворительно» ставится в случае неиспользования в работе компьютерных программ. </w:t>
      </w:r>
    </w:p>
    <w:p w:rsidR="00F92557" w:rsidRDefault="004C236B">
      <w:pPr>
        <w:numPr>
          <w:ilvl w:val="0"/>
          <w:numId w:val="9"/>
        </w:numPr>
        <w:spacing w:after="188" w:line="259" w:lineRule="auto"/>
        <w:ind w:right="63"/>
      </w:pPr>
      <w:r>
        <w:t>Оценка уровня доклада (</w:t>
      </w:r>
      <w:r>
        <w:rPr>
          <w:b/>
        </w:rPr>
        <w:t>Оуд)</w:t>
      </w:r>
      <w:r>
        <w:t xml:space="preserve"> проводится следующим образом: </w:t>
      </w:r>
    </w:p>
    <w:p w:rsidR="00F92557" w:rsidRDefault="004C236B">
      <w:pPr>
        <w:ind w:left="-15" w:right="63"/>
      </w:pPr>
      <w:r>
        <w:t xml:space="preserve">-оценка 5 «отлично» ставится в случае лаконичного доклада, дающего полное представление о работе; </w:t>
      </w:r>
    </w:p>
    <w:p w:rsidR="00F92557" w:rsidRDefault="004C236B">
      <w:pPr>
        <w:ind w:left="-15" w:right="63"/>
      </w:pPr>
      <w:r>
        <w:t xml:space="preserve">-оценка 4 «хорошо» ставится в случае лаконичного доклада, не дающего, однако, полного представления о работе; </w:t>
      </w:r>
    </w:p>
    <w:p w:rsidR="00F92557" w:rsidRDefault="004C236B">
      <w:pPr>
        <w:ind w:left="-15" w:right="63"/>
      </w:pPr>
      <w:r>
        <w:t xml:space="preserve">-оценка 3 «удовлетворительно» ставится в случае нечеткого, растянутого доклада, не дающего полного представления о работе; </w:t>
      </w:r>
    </w:p>
    <w:p w:rsidR="00F92557" w:rsidRDefault="004C236B">
      <w:pPr>
        <w:ind w:left="-15" w:right="63"/>
      </w:pPr>
      <w:r>
        <w:t xml:space="preserve">-оценка 2 «неудовлетворительно» ставится в случае нечеткого, прерывающегося доклада, не дающего представления о работе. </w:t>
      </w:r>
    </w:p>
    <w:p w:rsidR="00F92557" w:rsidRDefault="004C236B">
      <w:pPr>
        <w:spacing w:after="188" w:line="259" w:lineRule="auto"/>
        <w:ind w:left="566" w:right="63" w:firstLine="0"/>
      </w:pPr>
      <w:r>
        <w:t>3.7. Оценка уровня ответов (</w:t>
      </w:r>
      <w:r>
        <w:rPr>
          <w:b/>
        </w:rPr>
        <w:t>Оуо)</w:t>
      </w:r>
      <w:r>
        <w:t xml:space="preserve"> проводится следующим образом: </w:t>
      </w:r>
    </w:p>
    <w:p w:rsidR="00F92557" w:rsidRDefault="004C236B">
      <w:pPr>
        <w:ind w:left="-15" w:right="63"/>
      </w:pPr>
      <w:r>
        <w:t xml:space="preserve">-оценка 5 «отлично» ставится за четкие, лаконичные, исчерпывающие ответы; </w:t>
      </w:r>
    </w:p>
    <w:p w:rsidR="00F92557" w:rsidRDefault="004C236B">
      <w:pPr>
        <w:spacing w:after="185" w:line="259" w:lineRule="auto"/>
        <w:ind w:left="566" w:right="63" w:firstLine="0"/>
      </w:pPr>
      <w:r>
        <w:t xml:space="preserve">-оценка 4 «хорошо» ставится за нечеткие, но исчерпывающие ответы; </w:t>
      </w:r>
    </w:p>
    <w:p w:rsidR="00F92557" w:rsidRDefault="004C236B">
      <w:pPr>
        <w:spacing w:after="188" w:line="259" w:lineRule="auto"/>
        <w:ind w:left="566" w:right="63" w:firstLine="0"/>
      </w:pPr>
      <w:r>
        <w:t xml:space="preserve">-оценка 3 «удовлетворительно» ставится за нечеткие, неполные ответы; </w:t>
      </w:r>
    </w:p>
    <w:p w:rsidR="00F92557" w:rsidRDefault="004C236B">
      <w:pPr>
        <w:ind w:left="-15" w:right="63"/>
      </w:pPr>
      <w:r>
        <w:t xml:space="preserve">-оценка 2 «неудовлетворительно» ставится за неполучение ответов на поставленные вопросы. </w:t>
      </w:r>
    </w:p>
    <w:p w:rsidR="00F92557" w:rsidRDefault="004C236B">
      <w:pPr>
        <w:numPr>
          <w:ilvl w:val="0"/>
          <w:numId w:val="10"/>
        </w:numPr>
        <w:spacing w:after="186" w:line="259" w:lineRule="auto"/>
        <w:ind w:right="63" w:hanging="281"/>
      </w:pPr>
      <w:r>
        <w:t>Оценка среднего балла (</w:t>
      </w:r>
      <w:r>
        <w:rPr>
          <w:b/>
        </w:rPr>
        <w:t>Осб)</w:t>
      </w:r>
      <w:r>
        <w:t xml:space="preserve"> проводится следующим образом: </w:t>
      </w:r>
    </w:p>
    <w:p w:rsidR="00F92557" w:rsidRDefault="004C236B">
      <w:pPr>
        <w:ind w:left="-15" w:right="63"/>
      </w:pPr>
      <w:r>
        <w:t xml:space="preserve">-оценка 5 «отлично» ставится в случае, если средний балл выпускника превышает или равен 4,5; </w:t>
      </w:r>
    </w:p>
    <w:p w:rsidR="00F92557" w:rsidRDefault="004C236B">
      <w:pPr>
        <w:ind w:left="-15" w:right="63"/>
      </w:pPr>
      <w:r>
        <w:t xml:space="preserve">-оценка 4 «хорошо» ставится в случае, если средний балл больше или равен 3,5 но меньше 4,5; </w:t>
      </w:r>
    </w:p>
    <w:p w:rsidR="00F92557" w:rsidRDefault="004C236B">
      <w:pPr>
        <w:spacing w:after="184" w:line="259" w:lineRule="auto"/>
        <w:ind w:left="10" w:right="150" w:hanging="10"/>
        <w:jc w:val="right"/>
      </w:pPr>
      <w:r>
        <w:lastRenderedPageBreak/>
        <w:t xml:space="preserve">-оценка 3 «удовлетворительно» ставится, если средний балл меньше 3,5. </w:t>
      </w:r>
    </w:p>
    <w:p w:rsidR="00F92557" w:rsidRDefault="004C236B">
      <w:pPr>
        <w:numPr>
          <w:ilvl w:val="0"/>
          <w:numId w:val="10"/>
        </w:numPr>
        <w:spacing w:after="189" w:line="259" w:lineRule="auto"/>
        <w:ind w:right="63" w:hanging="281"/>
      </w:pPr>
      <w:r>
        <w:t xml:space="preserve">Рекомендуется следующий алгоритм оценки ВКР: </w:t>
      </w:r>
    </w:p>
    <w:p w:rsidR="00F92557" w:rsidRDefault="004C236B">
      <w:pPr>
        <w:numPr>
          <w:ilvl w:val="0"/>
          <w:numId w:val="11"/>
        </w:numPr>
        <w:ind w:right="63"/>
      </w:pPr>
      <w:r>
        <w:t xml:space="preserve">каждый член ГЭК по результатам защиты для каждого выпускника заполняет таблицу 1 (см. таблицу 1), руководствуясь вышеизложенными рекомендациями по оценкам ВКР; </w:t>
      </w:r>
    </w:p>
    <w:p w:rsidR="00F92557" w:rsidRDefault="004C236B">
      <w:pPr>
        <w:numPr>
          <w:ilvl w:val="0"/>
          <w:numId w:val="11"/>
        </w:numPr>
        <w:ind w:right="63"/>
      </w:pPr>
      <w:r>
        <w:t xml:space="preserve">на основании открытой дискуссии между членами ГЭК заполняется секретарем таблица 1 для каждого выпускника; </w:t>
      </w:r>
    </w:p>
    <w:p w:rsidR="00F92557" w:rsidRDefault="004C236B">
      <w:pPr>
        <w:numPr>
          <w:ilvl w:val="0"/>
          <w:numId w:val="11"/>
        </w:numPr>
        <w:ind w:right="63"/>
      </w:pPr>
      <w:r>
        <w:t xml:space="preserve">по таблице векторной стратификации секретарем определяется итоговая оценка каждого выпускника. </w:t>
      </w:r>
    </w:p>
    <w:p w:rsidR="00F92557" w:rsidRDefault="00F92557">
      <w:pPr>
        <w:spacing w:after="67" w:line="259" w:lineRule="auto"/>
        <w:ind w:left="0" w:right="10" w:firstLine="0"/>
        <w:jc w:val="right"/>
      </w:pPr>
    </w:p>
    <w:p w:rsidR="00F92557" w:rsidRDefault="004C236B">
      <w:pPr>
        <w:spacing w:after="3" w:line="259" w:lineRule="auto"/>
        <w:ind w:left="123" w:right="182" w:hanging="10"/>
        <w:jc w:val="center"/>
      </w:pPr>
      <w:r>
        <w:t xml:space="preserve">Таблица - Бланк оценки защиты ВКР </w:t>
      </w:r>
    </w:p>
    <w:p w:rsidR="00F92557" w:rsidRDefault="00F92557">
      <w:pPr>
        <w:spacing w:after="0" w:line="259" w:lineRule="auto"/>
        <w:ind w:left="0" w:firstLine="0"/>
        <w:jc w:val="center"/>
      </w:pPr>
    </w:p>
    <w:tbl>
      <w:tblPr>
        <w:tblStyle w:val="TableGrid"/>
        <w:tblW w:w="9971" w:type="dxa"/>
        <w:tblInd w:w="-108" w:type="dxa"/>
        <w:tblCellMar>
          <w:top w:w="7" w:type="dxa"/>
          <w:left w:w="108" w:type="dxa"/>
          <w:right w:w="24" w:type="dxa"/>
        </w:tblCellMar>
        <w:tblLook w:val="04A0"/>
      </w:tblPr>
      <w:tblGrid>
        <w:gridCol w:w="472"/>
        <w:gridCol w:w="1431"/>
        <w:gridCol w:w="939"/>
        <w:gridCol w:w="1632"/>
        <w:gridCol w:w="1393"/>
        <w:gridCol w:w="1298"/>
        <w:gridCol w:w="783"/>
        <w:gridCol w:w="1094"/>
        <w:gridCol w:w="929"/>
      </w:tblGrid>
      <w:tr w:rsidR="00F92557">
        <w:trPr>
          <w:trHeight w:val="286"/>
        </w:trPr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0" w:line="259" w:lineRule="auto"/>
              <w:ind w:left="0" w:firstLine="0"/>
              <w:jc w:val="left"/>
            </w:pPr>
          </w:p>
          <w:p w:rsidR="00F92557" w:rsidRDefault="00F92557">
            <w:pPr>
              <w:spacing w:after="0" w:line="259" w:lineRule="auto"/>
              <w:ind w:left="0" w:firstLine="0"/>
              <w:jc w:val="left"/>
            </w:pPr>
          </w:p>
          <w:p w:rsidR="00F92557" w:rsidRDefault="004C236B">
            <w:pPr>
              <w:spacing w:after="13" w:line="259" w:lineRule="auto"/>
              <w:ind w:left="0" w:firstLine="0"/>
              <w:jc w:val="left"/>
            </w:pPr>
            <w:r>
              <w:rPr>
                <w:sz w:val="24"/>
              </w:rPr>
              <w:t>№</w:t>
            </w:r>
          </w:p>
          <w:p w:rsidR="00F92557" w:rsidRDefault="004C236B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92557" w:rsidRDefault="004C236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21" w:line="259" w:lineRule="auto"/>
              <w:ind w:left="0" w:firstLine="0"/>
              <w:jc w:val="left"/>
            </w:pPr>
          </w:p>
          <w:p w:rsidR="00F92557" w:rsidRDefault="004C236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Фамилия и инициалы студента- дипломника 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2557" w:rsidRDefault="00F925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92557" w:rsidRDefault="004C236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Оценки за: 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92557" w:rsidRDefault="00F925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Оценка среднег о балла Осб</w:t>
            </w:r>
          </w:p>
        </w:tc>
      </w:tr>
      <w:tr w:rsidR="00F92557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38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Новизн у </w:t>
            </w:r>
          </w:p>
          <w:p w:rsidR="00F92557" w:rsidRDefault="004C236B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разрабо тки Онр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38" w:lineRule="auto"/>
              <w:ind w:left="0" w:firstLine="0"/>
              <w:jc w:val="center"/>
            </w:pPr>
            <w:r>
              <w:rPr>
                <w:sz w:val="24"/>
              </w:rPr>
              <w:t>Практическую</w:t>
            </w:r>
          </w:p>
          <w:p w:rsidR="00F92557" w:rsidRDefault="004C236B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значимо стьОпз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38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Качеств о </w:t>
            </w:r>
          </w:p>
          <w:p w:rsidR="00F92557" w:rsidRDefault="004C236B">
            <w:pPr>
              <w:spacing w:after="41" w:line="238" w:lineRule="auto"/>
              <w:ind w:left="0" w:firstLine="0"/>
              <w:jc w:val="center"/>
            </w:pPr>
            <w:r>
              <w:rPr>
                <w:sz w:val="24"/>
              </w:rPr>
              <w:t>оформления</w:t>
            </w:r>
          </w:p>
          <w:p w:rsidR="00F92557" w:rsidRDefault="004C236B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Око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38" w:lineRule="auto"/>
              <w:ind w:left="0" w:firstLine="0"/>
              <w:jc w:val="center"/>
            </w:pPr>
            <w:r>
              <w:rPr>
                <w:sz w:val="24"/>
              </w:rPr>
              <w:t>Уровень использова</w:t>
            </w:r>
          </w:p>
          <w:p w:rsidR="00F92557" w:rsidRDefault="004C236B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ния пакетов </w:t>
            </w:r>
          </w:p>
          <w:p w:rsidR="00F92557" w:rsidRDefault="004C236B">
            <w:pPr>
              <w:spacing w:after="17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программ </w:t>
            </w:r>
          </w:p>
          <w:p w:rsidR="00F92557" w:rsidRDefault="004C236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>Оип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4" w:line="271" w:lineRule="auto"/>
              <w:ind w:left="144" w:hanging="17"/>
              <w:jc w:val="left"/>
            </w:pPr>
            <w:r>
              <w:rPr>
                <w:sz w:val="24"/>
              </w:rPr>
              <w:t xml:space="preserve">Уро- вень док- </w:t>
            </w:r>
          </w:p>
          <w:p w:rsidR="00F92557" w:rsidRDefault="004C236B">
            <w:pPr>
              <w:spacing w:after="17" w:line="259" w:lineRule="auto"/>
              <w:ind w:left="0" w:right="161" w:firstLine="0"/>
              <w:jc w:val="center"/>
            </w:pPr>
            <w:r>
              <w:rPr>
                <w:sz w:val="24"/>
              </w:rPr>
              <w:t xml:space="preserve">лада </w:t>
            </w:r>
          </w:p>
          <w:p w:rsidR="00F92557" w:rsidRDefault="004C236B">
            <w:pPr>
              <w:spacing w:after="0" w:line="259" w:lineRule="auto"/>
              <w:ind w:left="0" w:right="159" w:firstLine="0"/>
              <w:jc w:val="center"/>
            </w:pPr>
            <w:r>
              <w:rPr>
                <w:sz w:val="24"/>
              </w:rPr>
              <w:t>Оуд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94" w:firstLine="0"/>
              <w:jc w:val="left"/>
            </w:pPr>
            <w:r>
              <w:rPr>
                <w:sz w:val="24"/>
              </w:rPr>
              <w:t>Уровень отве- товОуо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160" w:line="259" w:lineRule="auto"/>
              <w:ind w:left="0" w:firstLine="0"/>
              <w:jc w:val="left"/>
            </w:pPr>
          </w:p>
        </w:tc>
      </w:tr>
      <w:tr w:rsidR="00F92557">
        <w:trPr>
          <w:trHeight w:val="286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Сидоров В.К.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F92557">
        <w:trPr>
          <w:trHeight w:val="286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Иванова Л.В.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4C236B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F92557">
        <w:trPr>
          <w:trHeight w:val="28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0" w:line="259" w:lineRule="auto"/>
              <w:ind w:left="12" w:firstLine="0"/>
              <w:jc w:val="center"/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0" w:line="259" w:lineRule="auto"/>
              <w:ind w:left="12" w:firstLine="0"/>
              <w:jc w:val="center"/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0" w:line="259" w:lineRule="auto"/>
              <w:ind w:left="13" w:firstLine="0"/>
              <w:jc w:val="center"/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0" w:line="259" w:lineRule="auto"/>
              <w:ind w:left="12" w:firstLine="0"/>
              <w:jc w:val="center"/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0" w:line="259" w:lineRule="auto"/>
              <w:ind w:left="7" w:firstLine="0"/>
              <w:jc w:val="center"/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0" w:line="259" w:lineRule="auto"/>
              <w:ind w:left="12" w:firstLine="0"/>
              <w:jc w:val="center"/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0" w:line="259" w:lineRule="auto"/>
              <w:ind w:left="11" w:firstLine="0"/>
              <w:jc w:val="center"/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0" w:line="259" w:lineRule="auto"/>
              <w:ind w:left="12" w:firstLine="0"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557" w:rsidRDefault="00F92557">
            <w:pPr>
              <w:spacing w:after="0" w:line="259" w:lineRule="auto"/>
              <w:ind w:left="10" w:firstLine="0"/>
              <w:jc w:val="center"/>
            </w:pPr>
          </w:p>
        </w:tc>
      </w:tr>
    </w:tbl>
    <w:p w:rsidR="00F92557" w:rsidRDefault="00F92557">
      <w:pPr>
        <w:spacing w:after="14" w:line="259" w:lineRule="auto"/>
        <w:ind w:left="283" w:firstLine="0"/>
        <w:jc w:val="left"/>
      </w:pPr>
    </w:p>
    <w:p w:rsidR="00F92557" w:rsidRDefault="004C236B">
      <w:pPr>
        <w:spacing w:line="329" w:lineRule="auto"/>
        <w:ind w:left="-15" w:right="63"/>
      </w:pPr>
      <w:r>
        <w:t xml:space="preserve">Программа государственной итоговой аттестации составлена в соответствии с требованиями ФГОС ВО по направлению подготовки по направлению 54.03.01. Дизайн. </w:t>
      </w:r>
    </w:p>
    <w:p w:rsidR="00F062EA" w:rsidRDefault="00F062EA">
      <w:pPr>
        <w:spacing w:after="160" w:line="259" w:lineRule="auto"/>
        <w:ind w:left="0" w:firstLine="0"/>
        <w:jc w:val="left"/>
      </w:pPr>
      <w:r>
        <w:br w:type="page"/>
      </w:r>
    </w:p>
    <w:p w:rsidR="00F92557" w:rsidRDefault="004C236B">
      <w:pPr>
        <w:spacing w:after="0" w:line="259" w:lineRule="auto"/>
        <w:ind w:left="10" w:right="64" w:hanging="10"/>
        <w:jc w:val="right"/>
      </w:pPr>
      <w:r>
        <w:lastRenderedPageBreak/>
        <w:t xml:space="preserve">Приложение 1 </w:t>
      </w:r>
    </w:p>
    <w:p w:rsidR="00F92557" w:rsidRDefault="00F92557">
      <w:pPr>
        <w:spacing w:after="35" w:line="259" w:lineRule="auto"/>
        <w:ind w:left="0" w:firstLine="0"/>
        <w:jc w:val="right"/>
      </w:pPr>
    </w:p>
    <w:p w:rsidR="00F92557" w:rsidRDefault="004C236B">
      <w:pPr>
        <w:spacing w:after="159" w:line="269" w:lineRule="auto"/>
        <w:ind w:left="2040" w:right="58" w:hanging="10"/>
      </w:pPr>
      <w:r>
        <w:rPr>
          <w:b/>
        </w:rPr>
        <w:t xml:space="preserve">Аннотация к рабочей программе дисциплины </w:t>
      </w:r>
    </w:p>
    <w:p w:rsidR="00F92557" w:rsidRDefault="004C236B">
      <w:pPr>
        <w:pStyle w:val="1"/>
        <w:ind w:left="1877"/>
      </w:pPr>
      <w:r>
        <w:t xml:space="preserve">Государственная итоговая аттестация </w:t>
      </w:r>
    </w:p>
    <w:p w:rsidR="00F92557" w:rsidRDefault="004C236B">
      <w:pPr>
        <w:spacing w:after="55" w:line="269" w:lineRule="auto"/>
        <w:ind w:left="1965" w:right="58" w:hanging="1414"/>
      </w:pPr>
      <w:r>
        <w:rPr>
          <w:b/>
        </w:rPr>
        <w:t xml:space="preserve">Защита выпускной квалификационной работы (включая подготовку к процедуре защиты и процедуру защиты) </w:t>
      </w:r>
    </w:p>
    <w:p w:rsidR="00F92557" w:rsidRDefault="00F92557">
      <w:pPr>
        <w:spacing w:after="77" w:line="259" w:lineRule="auto"/>
        <w:ind w:left="567" w:firstLine="0"/>
        <w:jc w:val="center"/>
      </w:pPr>
    </w:p>
    <w:p w:rsidR="00F92557" w:rsidRDefault="004C236B">
      <w:pPr>
        <w:spacing w:after="171" w:line="269" w:lineRule="auto"/>
        <w:ind w:left="561" w:right="58" w:hanging="10"/>
      </w:pPr>
      <w:r>
        <w:rPr>
          <w:b/>
        </w:rPr>
        <w:t xml:space="preserve">1.Цель освоения дисциплины </w:t>
      </w:r>
    </w:p>
    <w:p w:rsidR="00F92557" w:rsidRDefault="004C236B">
      <w:pPr>
        <w:ind w:left="-15" w:right="63" w:firstLine="708"/>
      </w:pPr>
      <w:r>
        <w:t xml:space="preserve">Целью освоения дисциплины </w:t>
      </w:r>
      <w:r>
        <w:rPr>
          <w:b/>
        </w:rPr>
        <w:t xml:space="preserve">Государственная итоговая аттестация: Защита выпускной квалификационной работы (включая подготовку к процедуре защиты и процедуру защиты) </w:t>
      </w:r>
      <w:r>
        <w:t xml:space="preserve">является завершение формирования компетенций </w:t>
      </w:r>
      <w:r w:rsidR="00506145">
        <w:t>УК</w:t>
      </w:r>
      <w:r>
        <w:t xml:space="preserve">-1; </w:t>
      </w:r>
      <w:r w:rsidR="00506145">
        <w:t>УК</w:t>
      </w:r>
      <w:r>
        <w:t xml:space="preserve">-2; </w:t>
      </w:r>
      <w:r w:rsidR="00506145">
        <w:t>УК</w:t>
      </w:r>
      <w:r>
        <w:t xml:space="preserve">-3; </w:t>
      </w:r>
      <w:r w:rsidR="00506145">
        <w:t>УК</w:t>
      </w:r>
      <w:r>
        <w:t xml:space="preserve">-4; </w:t>
      </w:r>
      <w:r w:rsidR="00506145">
        <w:t>УК</w:t>
      </w:r>
      <w:r>
        <w:t xml:space="preserve">-5; </w:t>
      </w:r>
      <w:r w:rsidR="00506145">
        <w:t>УК</w:t>
      </w:r>
      <w:r>
        <w:t xml:space="preserve">-6; </w:t>
      </w:r>
      <w:r w:rsidR="00506145">
        <w:t>УК</w:t>
      </w:r>
      <w:r>
        <w:t xml:space="preserve">-7; </w:t>
      </w:r>
      <w:r w:rsidR="00506145">
        <w:t>УК-</w:t>
      </w:r>
      <w:r>
        <w:t xml:space="preserve">8; </w:t>
      </w:r>
      <w:r w:rsidR="00506145">
        <w:t>УК</w:t>
      </w:r>
      <w:r>
        <w:t xml:space="preserve">-9; </w:t>
      </w:r>
      <w:r w:rsidR="00506145">
        <w:t>УК</w:t>
      </w:r>
      <w:r>
        <w:t xml:space="preserve">-10; </w:t>
      </w:r>
      <w:r w:rsidR="00506145">
        <w:t>УК</w:t>
      </w:r>
      <w:r>
        <w:t xml:space="preserve">-11; ОПК-1; ОПК-2; ОПК-3; ОПК-4; ОПК-5; ОПК-6; ОПК-7; </w:t>
      </w:r>
      <w:r w:rsidR="00506145">
        <w:t>О</w:t>
      </w:r>
      <w:r>
        <w:t>ПК-</w:t>
      </w:r>
      <w:r w:rsidR="00506145">
        <w:t>8</w:t>
      </w:r>
      <w:r>
        <w:t>; ПК-</w:t>
      </w:r>
      <w:r w:rsidR="00506145">
        <w:t>1</w:t>
      </w:r>
      <w:r>
        <w:t>; ПК-</w:t>
      </w:r>
      <w:r w:rsidR="00506145">
        <w:t>2</w:t>
      </w:r>
      <w:r>
        <w:t xml:space="preserve"> по направлению подготовки 54.03.01 «Дизайн» с учетом специфики профиля «Графический дизайн», и определение соответствия результатов освоения обучающимися основной образовательной программы по направлению подготовки 54.03.01. «Дизайн» требованиям соответствующего ФГОС ВО. </w:t>
      </w:r>
    </w:p>
    <w:p w:rsidR="00F92557" w:rsidRDefault="004C236B">
      <w:pPr>
        <w:spacing w:after="3" w:line="400" w:lineRule="auto"/>
        <w:ind w:left="0" w:right="58" w:firstLine="566"/>
      </w:pPr>
      <w:r>
        <w:rPr>
          <w:b/>
        </w:rPr>
        <w:t>2.Место Государственной итоговой аттестации в структуре основной профессиональной образовательной программы</w:t>
      </w:r>
    </w:p>
    <w:p w:rsidR="00F92557" w:rsidRDefault="004C236B">
      <w:pPr>
        <w:spacing w:after="188" w:line="259" w:lineRule="auto"/>
        <w:ind w:left="566" w:right="63" w:firstLine="0"/>
      </w:pPr>
      <w:r>
        <w:t xml:space="preserve">Общая трудоемкость составляет 9 зачетных единиц. </w:t>
      </w:r>
    </w:p>
    <w:p w:rsidR="00F92557" w:rsidRDefault="004C236B">
      <w:pPr>
        <w:ind w:left="-15" w:right="63"/>
      </w:pPr>
      <w:r>
        <w:t xml:space="preserve">Форма итоговой аттестации –защита выпускной квалификационной работы. </w:t>
      </w:r>
    </w:p>
    <w:p w:rsidR="00F92557" w:rsidRDefault="00F92557">
      <w:pPr>
        <w:spacing w:after="0" w:line="259" w:lineRule="auto"/>
        <w:ind w:left="566" w:firstLine="0"/>
        <w:jc w:val="left"/>
      </w:pPr>
    </w:p>
    <w:sectPr w:rsidR="00F92557" w:rsidSect="002F7D47">
      <w:headerReference w:type="even" r:id="rId9"/>
      <w:headerReference w:type="default" r:id="rId10"/>
      <w:headerReference w:type="first" r:id="rId11"/>
      <w:pgSz w:w="11906" w:h="16838"/>
      <w:pgMar w:top="1265" w:right="777" w:bottom="1241" w:left="1702" w:header="71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DAF" w:rsidRDefault="00873DAF">
      <w:pPr>
        <w:spacing w:after="0" w:line="240" w:lineRule="auto"/>
      </w:pPr>
      <w:r>
        <w:separator/>
      </w:r>
    </w:p>
  </w:endnote>
  <w:endnote w:type="continuationSeparator" w:id="1">
    <w:p w:rsidR="00873DAF" w:rsidRDefault="0087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DAF" w:rsidRDefault="00873DAF">
      <w:pPr>
        <w:spacing w:after="0" w:line="240" w:lineRule="auto"/>
      </w:pPr>
      <w:r>
        <w:separator/>
      </w:r>
    </w:p>
  </w:footnote>
  <w:footnote w:type="continuationSeparator" w:id="1">
    <w:p w:rsidR="00873DAF" w:rsidRDefault="0087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65B" w:rsidRDefault="002F7D47">
    <w:pPr>
      <w:pStyle w:val="a3"/>
      <w:jc w:val="center"/>
    </w:pPr>
    <w:r>
      <w:fldChar w:fldCharType="begin"/>
    </w:r>
    <w:r w:rsidR="0007265B">
      <w:instrText>PAGE   \* MERGEFORMAT</w:instrText>
    </w:r>
    <w:r>
      <w:fldChar w:fldCharType="separate"/>
    </w:r>
    <w:r w:rsidR="0007265B">
      <w:rPr>
        <w:noProof/>
      </w:rPr>
      <w:t>3</w:t>
    </w:r>
    <w:r>
      <w:rPr>
        <w:noProof/>
      </w:rPr>
      <w:fldChar w:fldCharType="end"/>
    </w:r>
  </w:p>
  <w:p w:rsidR="0007265B" w:rsidRDefault="0007265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65B" w:rsidRDefault="002F7D47">
    <w:pPr>
      <w:spacing w:after="0" w:line="259" w:lineRule="auto"/>
      <w:ind w:left="328" w:firstLine="0"/>
      <w:jc w:val="center"/>
    </w:pPr>
    <w:r w:rsidRPr="002F7D47">
      <w:fldChar w:fldCharType="begin"/>
    </w:r>
    <w:r w:rsidR="0007265B">
      <w:instrText xml:space="preserve"> PAGE   \* MERGEFORMAT </w:instrText>
    </w:r>
    <w:r w:rsidRPr="002F7D47">
      <w:fldChar w:fldCharType="separate"/>
    </w:r>
    <w:r w:rsidR="00F73979" w:rsidRPr="00F73979">
      <w:rPr>
        <w:noProof/>
        <w:sz w:val="24"/>
      </w:rPr>
      <w:t>12</w:t>
    </w:r>
    <w:r>
      <w:rPr>
        <w:sz w:val="24"/>
      </w:rPr>
      <w:fldChar w:fldCharType="end"/>
    </w:r>
  </w:p>
  <w:p w:rsidR="0007265B" w:rsidRDefault="0007265B">
    <w:pPr>
      <w:spacing w:after="0" w:line="259" w:lineRule="auto"/>
      <w:ind w:left="401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65B" w:rsidRDefault="002F7D47">
    <w:pPr>
      <w:spacing w:after="0" w:line="259" w:lineRule="auto"/>
      <w:ind w:left="328" w:firstLine="0"/>
      <w:jc w:val="center"/>
    </w:pPr>
    <w:r w:rsidRPr="002F7D47">
      <w:fldChar w:fldCharType="begin"/>
    </w:r>
    <w:r w:rsidR="0007265B">
      <w:instrText xml:space="preserve"> PAGE   \* MERGEFORMAT </w:instrText>
    </w:r>
    <w:r w:rsidRPr="002F7D47">
      <w:fldChar w:fldCharType="separate"/>
    </w:r>
    <w:r w:rsidR="00F73979" w:rsidRPr="00F73979">
      <w:rPr>
        <w:noProof/>
        <w:sz w:val="24"/>
      </w:rPr>
      <w:t>21</w:t>
    </w:r>
    <w:r>
      <w:rPr>
        <w:sz w:val="24"/>
      </w:rPr>
      <w:fldChar w:fldCharType="end"/>
    </w:r>
  </w:p>
  <w:p w:rsidR="0007265B" w:rsidRDefault="0007265B">
    <w:pPr>
      <w:spacing w:after="0" w:line="259" w:lineRule="auto"/>
      <w:ind w:left="401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65B" w:rsidRDefault="002F7D47">
    <w:pPr>
      <w:spacing w:after="0" w:line="259" w:lineRule="auto"/>
      <w:ind w:left="328" w:firstLine="0"/>
      <w:jc w:val="center"/>
    </w:pPr>
    <w:r w:rsidRPr="002F7D47">
      <w:fldChar w:fldCharType="begin"/>
    </w:r>
    <w:r w:rsidR="0007265B">
      <w:instrText xml:space="preserve"> PAGE   \* MERGEFORMAT </w:instrText>
    </w:r>
    <w:r w:rsidRPr="002F7D47">
      <w:fldChar w:fldCharType="separate"/>
    </w:r>
    <w:r w:rsidR="0007265B">
      <w:rPr>
        <w:sz w:val="24"/>
      </w:rPr>
      <w:t>3</w:t>
    </w:r>
    <w:r>
      <w:rPr>
        <w:sz w:val="24"/>
      </w:rPr>
      <w:fldChar w:fldCharType="end"/>
    </w:r>
  </w:p>
  <w:p w:rsidR="0007265B" w:rsidRDefault="0007265B">
    <w:pPr>
      <w:spacing w:after="0" w:line="259" w:lineRule="auto"/>
      <w:ind w:left="401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D38F0"/>
    <w:multiLevelType w:val="hybridMultilevel"/>
    <w:tmpl w:val="01A45814"/>
    <w:lvl w:ilvl="0" w:tplc="7BD2841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F603A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2EA5C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AC006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5A24D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62AE6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32DAF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829DA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2E41B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4D71116"/>
    <w:multiLevelType w:val="hybridMultilevel"/>
    <w:tmpl w:val="73B43F9A"/>
    <w:lvl w:ilvl="0" w:tplc="7E54BC7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4C650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E42CD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5C45C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1E0AD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18E5D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5A247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16A4C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2C263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142124"/>
    <w:multiLevelType w:val="hybridMultilevel"/>
    <w:tmpl w:val="29F403B2"/>
    <w:lvl w:ilvl="0" w:tplc="FE34944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7C915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704A9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E21C2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B6D8F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2EEFD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4C497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725AD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9A55B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C652D7B"/>
    <w:multiLevelType w:val="hybridMultilevel"/>
    <w:tmpl w:val="1D7447C8"/>
    <w:lvl w:ilvl="0" w:tplc="56B4B56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600F4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72350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92731C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2E7C7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C2B12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A27F8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2ABE8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06181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800769F"/>
    <w:multiLevelType w:val="hybridMultilevel"/>
    <w:tmpl w:val="192C1ECE"/>
    <w:lvl w:ilvl="0" w:tplc="1B2CCD6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76C56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8462E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A0B66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06E16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081CE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9AF09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62054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90847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9F464CF"/>
    <w:multiLevelType w:val="hybridMultilevel"/>
    <w:tmpl w:val="4A7E378C"/>
    <w:lvl w:ilvl="0" w:tplc="6A9411C4">
      <w:start w:val="1"/>
      <w:numFmt w:val="decimal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3C93E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4267B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1CA7D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56ABB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129E8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701B3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48DFA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3EBFF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AEF6726"/>
    <w:multiLevelType w:val="hybridMultilevel"/>
    <w:tmpl w:val="B0923DEC"/>
    <w:lvl w:ilvl="0" w:tplc="E670FFB0">
      <w:start w:val="4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3ED10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4A0F8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C682B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C29D1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8ACF6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A64B0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0616C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D6880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E62314C"/>
    <w:multiLevelType w:val="hybridMultilevel"/>
    <w:tmpl w:val="F03A932A"/>
    <w:lvl w:ilvl="0" w:tplc="3E6C1D9E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B0BF1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96696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34F62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76CC3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3685C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5471F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3C8FA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6CA64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61918E3"/>
    <w:multiLevelType w:val="hybridMultilevel"/>
    <w:tmpl w:val="C2C2075A"/>
    <w:lvl w:ilvl="0" w:tplc="84F4F076">
      <w:start w:val="8"/>
      <w:numFmt w:val="decimal"/>
      <w:lvlText w:val="%1.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36FD1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80339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6E65A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EECCA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DCC13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F852C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1C3D5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6A6AC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E682A9A"/>
    <w:multiLevelType w:val="hybridMultilevel"/>
    <w:tmpl w:val="13F620B4"/>
    <w:lvl w:ilvl="0" w:tplc="0BD8AF1E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4A8E9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D8ED0E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74110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6A52C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B076F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D04A5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5A917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50AF4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F3202EB"/>
    <w:multiLevelType w:val="hybridMultilevel"/>
    <w:tmpl w:val="3000DBF8"/>
    <w:lvl w:ilvl="0" w:tplc="662C222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9ED6F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E49C5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7C434C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6408D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D8FA30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AEDA7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54D41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20F80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2557"/>
    <w:rsid w:val="000022F2"/>
    <w:rsid w:val="00053F5E"/>
    <w:rsid w:val="0007265B"/>
    <w:rsid w:val="001865B9"/>
    <w:rsid w:val="00250407"/>
    <w:rsid w:val="00293D99"/>
    <w:rsid w:val="0029641A"/>
    <w:rsid w:val="002F7D47"/>
    <w:rsid w:val="004C236B"/>
    <w:rsid w:val="00506145"/>
    <w:rsid w:val="005421DD"/>
    <w:rsid w:val="00553A73"/>
    <w:rsid w:val="0057492E"/>
    <w:rsid w:val="005A5BBF"/>
    <w:rsid w:val="005B4A95"/>
    <w:rsid w:val="00621745"/>
    <w:rsid w:val="00696F5F"/>
    <w:rsid w:val="008078B9"/>
    <w:rsid w:val="00873DAF"/>
    <w:rsid w:val="008C2340"/>
    <w:rsid w:val="008D24A1"/>
    <w:rsid w:val="00B46CA4"/>
    <w:rsid w:val="00BA623D"/>
    <w:rsid w:val="00C35FEA"/>
    <w:rsid w:val="00C71A46"/>
    <w:rsid w:val="00C84C23"/>
    <w:rsid w:val="00DD04F8"/>
    <w:rsid w:val="00E03468"/>
    <w:rsid w:val="00EA11C2"/>
    <w:rsid w:val="00F0006C"/>
    <w:rsid w:val="00F062EA"/>
    <w:rsid w:val="00F73979"/>
    <w:rsid w:val="00F91F1E"/>
    <w:rsid w:val="00F92557"/>
    <w:rsid w:val="00FF1F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47"/>
    <w:pPr>
      <w:spacing w:after="15" w:line="387" w:lineRule="auto"/>
      <w:ind w:left="454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2F7D47"/>
    <w:pPr>
      <w:keepNext/>
      <w:keepLines/>
      <w:spacing w:after="5" w:line="265" w:lineRule="auto"/>
      <w:ind w:left="1736" w:right="244" w:hanging="10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F7D47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rsid w:val="002F7D4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F062EA"/>
    <w:pPr>
      <w:tabs>
        <w:tab w:val="center" w:pos="4677"/>
        <w:tab w:val="right" w:pos="9355"/>
      </w:tabs>
      <w:spacing w:after="0" w:line="240" w:lineRule="auto"/>
      <w:ind w:left="785" w:right="53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062EA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F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979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4511</Words>
  <Characters>25714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</dc:creator>
  <cp:lastModifiedBy>Toshiba</cp:lastModifiedBy>
  <cp:revision>2</cp:revision>
  <dcterms:created xsi:type="dcterms:W3CDTF">2021-10-22T08:32:00Z</dcterms:created>
  <dcterms:modified xsi:type="dcterms:W3CDTF">2021-10-22T08:32:00Z</dcterms:modified>
</cp:coreProperties>
</file>