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eastAsia="SimSun"/>
          <w:b/>
          <w:bCs/>
          <w:color w:val="000000"/>
          <w:lang w:bidi="ar"/>
        </w:rPr>
        <w:t>Справка</w:t>
      </w:r>
    </w:p>
    <w:p w:rsidR="00D16B5D" w:rsidRPr="00523CEA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16B5D">
        <w:rPr>
          <w:rFonts w:ascii="Calibri" w:hAnsi="Calibri" w:cs="Calibri"/>
          <w:color w:val="000000"/>
          <w:sz w:val="22"/>
          <w:szCs w:val="22"/>
        </w:rPr>
        <w:t xml:space="preserve">о кадровом обеспечении основной образовательной программы высшего образования – </w:t>
      </w:r>
      <w:r w:rsidRPr="00523CEA">
        <w:rPr>
          <w:rFonts w:ascii="Calibri" w:hAnsi="Calibri" w:cs="Calibri"/>
          <w:sz w:val="22"/>
          <w:szCs w:val="22"/>
        </w:rPr>
        <w:t xml:space="preserve">программы </w:t>
      </w:r>
      <w:r w:rsidR="00E42320">
        <w:rPr>
          <w:rFonts w:ascii="Calibri" w:hAnsi="Calibri" w:cs="Calibri"/>
          <w:sz w:val="22"/>
          <w:szCs w:val="22"/>
        </w:rPr>
        <w:t>магистратуры (11.04.01 Р</w:t>
      </w:r>
      <w:r w:rsidR="00E42320" w:rsidRPr="00E42320">
        <w:rPr>
          <w:rFonts w:ascii="Calibri" w:hAnsi="Calibri" w:cs="Calibri"/>
          <w:sz w:val="22"/>
          <w:szCs w:val="22"/>
        </w:rPr>
        <w:t>адиотехника</w:t>
      </w:r>
      <w:r w:rsidR="00E42320">
        <w:rPr>
          <w:rFonts w:ascii="Calibri" w:hAnsi="Calibri" w:cs="Calibri"/>
          <w:sz w:val="22"/>
          <w:szCs w:val="22"/>
        </w:rPr>
        <w:t xml:space="preserve">, магистерская программа - </w:t>
      </w:r>
      <w:r w:rsidR="00E42320" w:rsidRPr="00E42320">
        <w:rPr>
          <w:rFonts w:ascii="Calibri" w:hAnsi="Calibri" w:cs="Calibri"/>
          <w:sz w:val="22"/>
          <w:szCs w:val="22"/>
        </w:rPr>
        <w:t>Цифровые системы и радиоакустика</w:t>
      </w:r>
      <w:r w:rsidR="00E42320">
        <w:rPr>
          <w:rFonts w:ascii="Calibri" w:hAnsi="Calibri" w:cs="Calibri"/>
          <w:sz w:val="22"/>
          <w:szCs w:val="22"/>
        </w:rPr>
        <w:t>)</w:t>
      </w:r>
    </w:p>
    <w:p w:rsidR="00D16B5D" w:rsidRDefault="00D16B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260"/>
        <w:gridCol w:w="1796"/>
        <w:gridCol w:w="1605"/>
        <w:gridCol w:w="1376"/>
        <w:gridCol w:w="926"/>
        <w:gridCol w:w="1529"/>
        <w:gridCol w:w="1483"/>
        <w:gridCol w:w="1563"/>
        <w:gridCol w:w="1933"/>
      </w:tblGrid>
      <w:tr w:rsidR="00EB520F" w:rsidRPr="00EB520F" w:rsidTr="00194FBF">
        <w:trPr>
          <w:trHeight w:val="3915"/>
        </w:trPr>
        <w:tc>
          <w:tcPr>
            <w:tcW w:w="371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EB520F" w:rsidRPr="00EB520F" w:rsidRDefault="004A0D06" w:rsidP="004A0D0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EB520F">
              <w:rPr>
                <w:color w:val="000000"/>
                <w:sz w:val="18"/>
                <w:szCs w:val="18"/>
              </w:rPr>
              <w:t>олжность преподавателя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EB520F" w:rsidRPr="00EB520F" w:rsidRDefault="00EB520F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B520F" w:rsidRPr="00EB520F" w:rsidTr="00194FBF">
        <w:trPr>
          <w:trHeight w:val="315"/>
        </w:trPr>
        <w:tc>
          <w:tcPr>
            <w:tcW w:w="371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EB520F" w:rsidRPr="00EB520F" w:rsidRDefault="004A0D06" w:rsidP="004A0D0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B520F" w:rsidRPr="00EB520F" w:rsidRDefault="00EB520F" w:rsidP="00194FB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EB520F" w:rsidRPr="00EB520F" w:rsidRDefault="00EB520F" w:rsidP="00EB520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EB520F" w:rsidRPr="00EB520F" w:rsidRDefault="00EB520F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94FBF" w:rsidRPr="00EB520F" w:rsidTr="00CA442A">
        <w:trPr>
          <w:trHeight w:val="4200"/>
        </w:trPr>
        <w:tc>
          <w:tcPr>
            <w:tcW w:w="37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C6364">
              <w:rPr>
                <w:color w:val="000000"/>
                <w:sz w:val="18"/>
                <w:szCs w:val="18"/>
              </w:rPr>
              <w:t>Рыбакова Марина Витальевна</w:t>
            </w:r>
          </w:p>
        </w:tc>
        <w:tc>
          <w:tcPr>
            <w:tcW w:w="429" w:type="pct"/>
            <w:shd w:val="clear" w:color="auto" w:fill="auto"/>
            <w:hideMark/>
          </w:tcPr>
          <w:p w:rsidR="00194FBF" w:rsidRPr="00EB520F" w:rsidRDefault="004A0D06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профессор</w:t>
            </w:r>
          </w:p>
        </w:tc>
        <w:tc>
          <w:tcPr>
            <w:tcW w:w="61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546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 xml:space="preserve">высшее, </w:t>
            </w:r>
            <w:proofErr w:type="spellStart"/>
            <w:r w:rsidRPr="00EB520F">
              <w:rPr>
                <w:sz w:val="18"/>
                <w:szCs w:val="18"/>
              </w:rPr>
              <w:t>специалите</w:t>
            </w:r>
            <w:proofErr w:type="spellEnd"/>
            <w:r w:rsidRPr="00EB520F">
              <w:rPr>
                <w:sz w:val="18"/>
                <w:szCs w:val="18"/>
              </w:rPr>
              <w:t>, Филология;</w:t>
            </w:r>
            <w:r w:rsidRPr="00EB520F">
              <w:rPr>
                <w:sz w:val="18"/>
                <w:szCs w:val="18"/>
              </w:rPr>
              <w:br/>
              <w:t>аспирантура, германские языки</w:t>
            </w:r>
          </w:p>
        </w:tc>
        <w:tc>
          <w:tcPr>
            <w:tcW w:w="468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профессор</w:t>
            </w:r>
          </w:p>
        </w:tc>
        <w:tc>
          <w:tcPr>
            <w:tcW w:w="520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Славянская идентичность в контексте мировой цивилизации: новации в науке и образовании, 2022</w:t>
            </w:r>
            <w:r w:rsidRPr="00EB520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Предобученные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 генеративные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нейросети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 в  обучении ИЯ, 2024</w:t>
            </w:r>
          </w:p>
        </w:tc>
        <w:tc>
          <w:tcPr>
            <w:tcW w:w="505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pct"/>
            <w:shd w:val="clear" w:color="auto" w:fill="auto"/>
            <w:hideMark/>
          </w:tcPr>
          <w:p w:rsidR="00194FBF" w:rsidRPr="00EB520F" w:rsidRDefault="00701F41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94FBF" w:rsidRPr="00EB520F" w:rsidTr="00CA442A">
        <w:trPr>
          <w:trHeight w:val="4215"/>
        </w:trPr>
        <w:tc>
          <w:tcPr>
            <w:tcW w:w="37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9C6364">
              <w:rPr>
                <w:color w:val="000000"/>
                <w:sz w:val="18"/>
                <w:szCs w:val="18"/>
              </w:rPr>
              <w:lastRenderedPageBreak/>
              <w:t>Барматова</w:t>
            </w:r>
            <w:proofErr w:type="spellEnd"/>
            <w:r w:rsidRPr="009C6364">
              <w:rPr>
                <w:color w:val="000000"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429" w:type="pct"/>
            <w:shd w:val="clear" w:color="auto" w:fill="auto"/>
            <w:hideMark/>
          </w:tcPr>
          <w:p w:rsidR="00194FBF" w:rsidRPr="00EB520F" w:rsidRDefault="004A0D06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профессор</w:t>
            </w:r>
          </w:p>
        </w:tc>
        <w:tc>
          <w:tcPr>
            <w:tcW w:w="61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546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высшее, специалитет, Русский язык и литература, Социология</w:t>
            </w:r>
          </w:p>
        </w:tc>
        <w:tc>
          <w:tcPr>
            <w:tcW w:w="468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профессор</w:t>
            </w:r>
          </w:p>
        </w:tc>
        <w:tc>
          <w:tcPr>
            <w:tcW w:w="520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Аналитик данных. Принятие решений на основе данных, 2022</w:t>
            </w:r>
            <w:r w:rsidRPr="00EB520F">
              <w:rPr>
                <w:color w:val="000000"/>
                <w:sz w:val="18"/>
                <w:szCs w:val="18"/>
              </w:rPr>
              <w:br/>
              <w:t>Организационные и психолого-педагогические основы инклюзивного образования, 2022</w:t>
            </w:r>
            <w:r w:rsidRPr="00EB520F">
              <w:rPr>
                <w:color w:val="000000"/>
                <w:sz w:val="18"/>
                <w:szCs w:val="18"/>
              </w:rPr>
              <w:br/>
              <w:t>Введение в психологическое консультирование, 2022</w:t>
            </w:r>
            <w:r w:rsidRPr="00EB520F">
              <w:rPr>
                <w:color w:val="000000"/>
                <w:sz w:val="18"/>
                <w:szCs w:val="18"/>
              </w:rPr>
              <w:br/>
              <w:t>Методика преподавания основ российской государственности, 2024</w:t>
            </w:r>
          </w:p>
        </w:tc>
        <w:tc>
          <w:tcPr>
            <w:tcW w:w="505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pct"/>
            <w:shd w:val="clear" w:color="auto" w:fill="auto"/>
            <w:hideMark/>
          </w:tcPr>
          <w:p w:rsidR="00194FBF" w:rsidRPr="00EB520F" w:rsidRDefault="00701F41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94FBF" w:rsidRPr="00EB520F" w:rsidTr="00CA442A">
        <w:trPr>
          <w:trHeight w:val="8192"/>
        </w:trPr>
        <w:tc>
          <w:tcPr>
            <w:tcW w:w="37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9C6364">
              <w:rPr>
                <w:color w:val="000000"/>
                <w:sz w:val="18"/>
                <w:szCs w:val="18"/>
              </w:rPr>
              <w:t>Юссуф</w:t>
            </w:r>
            <w:proofErr w:type="spellEnd"/>
            <w:r w:rsidRPr="009C6364">
              <w:rPr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429" w:type="pct"/>
            <w:shd w:val="clear" w:color="auto" w:fill="auto"/>
            <w:hideMark/>
          </w:tcPr>
          <w:p w:rsidR="00194FBF" w:rsidRPr="00EB520F" w:rsidRDefault="004A0D06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доцент</w:t>
            </w:r>
          </w:p>
        </w:tc>
        <w:tc>
          <w:tcPr>
            <w:tcW w:w="61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546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 специалитет, Экономика и управление в городском хозяйстве;</w:t>
            </w:r>
            <w:r w:rsidRPr="00EB520F">
              <w:rPr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68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Управление проектами, 2022 </w:t>
            </w:r>
            <w:r w:rsidRPr="00EB520F">
              <w:rPr>
                <w:color w:val="000000"/>
                <w:sz w:val="18"/>
                <w:szCs w:val="18"/>
              </w:rPr>
              <w:br/>
              <w:t>Смешанная форма обучения: от теории к практике, 2022</w:t>
            </w:r>
            <w:r w:rsidRPr="00EB520F">
              <w:rPr>
                <w:color w:val="000000"/>
                <w:sz w:val="18"/>
                <w:szCs w:val="18"/>
              </w:rPr>
              <w:br/>
              <w:t xml:space="preserve">Цифровые технологии в образовании: цифровая образовательная среда и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диджитал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компетентность педагога, 2024</w:t>
            </w:r>
            <w:r w:rsidRPr="00EB520F">
              <w:rPr>
                <w:color w:val="000000"/>
                <w:sz w:val="18"/>
                <w:szCs w:val="18"/>
              </w:rPr>
              <w:br/>
              <w:t>Управление бизнес-процессами, 2024</w:t>
            </w:r>
            <w:r w:rsidRPr="00EB520F">
              <w:rPr>
                <w:color w:val="000000"/>
                <w:sz w:val="18"/>
                <w:szCs w:val="18"/>
              </w:rPr>
              <w:br/>
              <w:t>Применение VR/AR технологий в образовательной деятельности, 2024</w:t>
            </w:r>
            <w:r w:rsidRPr="00EB520F">
              <w:rPr>
                <w:color w:val="000000"/>
                <w:sz w:val="18"/>
                <w:szCs w:val="18"/>
              </w:rPr>
              <w:br/>
              <w:t>Педагог высшей школы, 2024</w:t>
            </w:r>
            <w:r w:rsidRPr="00EB520F">
              <w:rPr>
                <w:color w:val="000000"/>
                <w:sz w:val="18"/>
                <w:szCs w:val="18"/>
              </w:rPr>
              <w:br/>
              <w:t>Роль научного руководства в формировании кадров высшей квалификации, 2024</w:t>
            </w:r>
          </w:p>
        </w:tc>
        <w:tc>
          <w:tcPr>
            <w:tcW w:w="505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Менеджер проектов, 2023</w:t>
            </w:r>
          </w:p>
        </w:tc>
        <w:tc>
          <w:tcPr>
            <w:tcW w:w="532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pct"/>
            <w:shd w:val="clear" w:color="auto" w:fill="auto"/>
            <w:hideMark/>
          </w:tcPr>
          <w:p w:rsidR="00194FBF" w:rsidRPr="00EB520F" w:rsidRDefault="00701F41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94FBF" w:rsidRPr="00EB520F" w:rsidTr="00CA442A">
        <w:trPr>
          <w:trHeight w:val="8115"/>
        </w:trPr>
        <w:tc>
          <w:tcPr>
            <w:tcW w:w="37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C6364">
              <w:rPr>
                <w:color w:val="000000"/>
                <w:sz w:val="18"/>
                <w:szCs w:val="18"/>
              </w:rPr>
              <w:t>Садовничая Ирина Олеговна</w:t>
            </w:r>
          </w:p>
        </w:tc>
        <w:tc>
          <w:tcPr>
            <w:tcW w:w="429" w:type="pct"/>
            <w:shd w:val="clear" w:color="auto" w:fill="auto"/>
            <w:hideMark/>
          </w:tcPr>
          <w:p w:rsidR="00194FBF" w:rsidRPr="00EB520F" w:rsidRDefault="004A0D06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546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 специалитет, Экономика и управление в городском хозяйстве;</w:t>
            </w:r>
            <w:r w:rsidRPr="00EB520F">
              <w:rPr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68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B520F">
              <w:rPr>
                <w:sz w:val="18"/>
                <w:szCs w:val="18"/>
              </w:rPr>
              <w:t>доцент</w:t>
            </w:r>
          </w:p>
        </w:tc>
        <w:tc>
          <w:tcPr>
            <w:tcW w:w="520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Преподаватель высшей школы</w:t>
            </w:r>
          </w:p>
        </w:tc>
        <w:tc>
          <w:tcPr>
            <w:tcW w:w="532" w:type="pct"/>
            <w:shd w:val="clear" w:color="auto" w:fill="auto"/>
            <w:hideMark/>
          </w:tcPr>
          <w:p w:rsidR="00194FBF" w:rsidRPr="00EB520F" w:rsidRDefault="00194FBF" w:rsidP="00CA442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pct"/>
            <w:shd w:val="clear" w:color="auto" w:fill="auto"/>
            <w:hideMark/>
          </w:tcPr>
          <w:p w:rsidR="00194FBF" w:rsidRPr="00EB520F" w:rsidRDefault="00701F41" w:rsidP="00701F4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13314" w:rsidRPr="00EB520F" w:rsidTr="00CA442A">
        <w:trPr>
          <w:trHeight w:val="2715"/>
        </w:trPr>
        <w:tc>
          <w:tcPr>
            <w:tcW w:w="37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C6364">
              <w:rPr>
                <w:color w:val="000000"/>
                <w:sz w:val="18"/>
                <w:szCs w:val="18"/>
              </w:rPr>
              <w:t>Тихонова Ольга Вадимовна</w:t>
            </w:r>
          </w:p>
        </w:tc>
        <w:tc>
          <w:tcPr>
            <w:tcW w:w="429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1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Численные методы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радиоинформатики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и цифровой обработки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аудиосигналов</w:t>
            </w:r>
            <w:proofErr w:type="spellEnd"/>
          </w:p>
        </w:tc>
        <w:tc>
          <w:tcPr>
            <w:tcW w:w="546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 специалитет, магистратура, Математика. Прикладная математика, математик</w:t>
            </w:r>
          </w:p>
        </w:tc>
        <w:tc>
          <w:tcPr>
            <w:tcW w:w="468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20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pct"/>
            <w:shd w:val="clear" w:color="auto" w:fill="auto"/>
            <w:hideMark/>
          </w:tcPr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13314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13314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  <w:r>
              <w:rPr>
                <w:sz w:val="18"/>
                <w:szCs w:val="18"/>
              </w:rPr>
              <w:t>,</w:t>
            </w:r>
          </w:p>
          <w:p w:rsidR="00913314" w:rsidRPr="008824B5" w:rsidRDefault="00913314" w:rsidP="0091331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913314" w:rsidRPr="008824B5" w:rsidRDefault="00913314" w:rsidP="0091331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 03 Цифровое проектирование радиоэлектронных</w:t>
            </w:r>
          </w:p>
        </w:tc>
      </w:tr>
      <w:tr w:rsidR="00913314" w:rsidRPr="00EB520F" w:rsidTr="00CA442A">
        <w:trPr>
          <w:trHeight w:val="8192"/>
        </w:trPr>
        <w:tc>
          <w:tcPr>
            <w:tcW w:w="37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Костин Михаил </w:t>
            </w:r>
            <w:r w:rsidRPr="00EB520F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ергеевич</w:t>
            </w:r>
          </w:p>
        </w:tc>
        <w:tc>
          <w:tcPr>
            <w:tcW w:w="429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заведующий кафедрой радиоволновых процессов и технологий</w:t>
            </w:r>
          </w:p>
        </w:tc>
        <w:tc>
          <w:tcPr>
            <w:tcW w:w="61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Сигнальная аудиотехника и электроакустика,</w:t>
            </w:r>
            <w:r w:rsidRPr="00EB520F">
              <w:rPr>
                <w:color w:val="000000"/>
                <w:sz w:val="18"/>
                <w:szCs w:val="18"/>
              </w:rPr>
              <w:br/>
              <w:t>Научно- исследовательская работа (получение первичных навыков научно- исследовательской работы),</w:t>
            </w:r>
            <w:r w:rsidRPr="00EB520F">
              <w:rPr>
                <w:color w:val="000000"/>
                <w:sz w:val="18"/>
                <w:szCs w:val="18"/>
              </w:rPr>
              <w:br/>
              <w:t>Технологическая (проектно- технологическая) практика</w:t>
            </w:r>
          </w:p>
        </w:tc>
        <w:tc>
          <w:tcPr>
            <w:tcW w:w="546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</w:t>
            </w:r>
            <w:r w:rsidRPr="00EB520F">
              <w:rPr>
                <w:color w:val="000000"/>
                <w:sz w:val="18"/>
                <w:szCs w:val="18"/>
              </w:rPr>
              <w:br/>
              <w:t>специалитет, Проектирование и технология радиоэлектронных средств, инженер</w:t>
            </w:r>
          </w:p>
        </w:tc>
        <w:tc>
          <w:tcPr>
            <w:tcW w:w="468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0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EB520F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05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pct"/>
            <w:shd w:val="clear" w:color="auto" w:fill="auto"/>
            <w:hideMark/>
          </w:tcPr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13314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913314" w:rsidRPr="00831C44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</w:tc>
      </w:tr>
      <w:tr w:rsidR="00913314" w:rsidRPr="00EB520F" w:rsidTr="00CA442A">
        <w:trPr>
          <w:trHeight w:val="7215"/>
        </w:trPr>
        <w:tc>
          <w:tcPr>
            <w:tcW w:w="37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C6364">
              <w:rPr>
                <w:color w:val="000000"/>
                <w:sz w:val="18"/>
                <w:szCs w:val="18"/>
              </w:rPr>
              <w:t>Легкий Николай Михайлович</w:t>
            </w:r>
          </w:p>
        </w:tc>
        <w:tc>
          <w:tcPr>
            <w:tcW w:w="429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1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Беспроводные интерфейсы, радиоинформационные технологии связи и управления</w:t>
            </w:r>
          </w:p>
        </w:tc>
        <w:tc>
          <w:tcPr>
            <w:tcW w:w="546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68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0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EB520F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EB520F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EB520F">
              <w:rPr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05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pct"/>
            <w:shd w:val="clear" w:color="auto" w:fill="auto"/>
            <w:hideMark/>
          </w:tcPr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ы телекоммуникационных систем,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1F1B29" w:rsidRPr="00EB520F" w:rsidTr="00CA442A">
        <w:trPr>
          <w:trHeight w:val="3015"/>
        </w:trPr>
        <w:tc>
          <w:tcPr>
            <w:tcW w:w="371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Петленко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 </w:t>
            </w:r>
            <w:r w:rsidRPr="00EB520F"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орисович</w:t>
            </w:r>
          </w:p>
        </w:tc>
        <w:tc>
          <w:tcPr>
            <w:tcW w:w="429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1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Инженерная радиоакустика и волновая теория звукового поля</w:t>
            </w:r>
          </w:p>
        </w:tc>
        <w:tc>
          <w:tcPr>
            <w:tcW w:w="546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</w:t>
            </w:r>
            <w:r w:rsidRPr="00EB520F">
              <w:rPr>
                <w:color w:val="000000"/>
                <w:sz w:val="18"/>
                <w:szCs w:val="18"/>
              </w:rPr>
              <w:br/>
              <w:t>магистратура, Радиотехника, специалист,</w:t>
            </w:r>
            <w:r w:rsidRPr="00EB520F">
              <w:rPr>
                <w:color w:val="000000"/>
                <w:sz w:val="18"/>
                <w:szCs w:val="18"/>
              </w:rPr>
              <w:br/>
              <w:t>Электротехнические комплексы и системы</w:t>
            </w:r>
          </w:p>
        </w:tc>
        <w:tc>
          <w:tcPr>
            <w:tcW w:w="468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hideMark/>
          </w:tcPr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pct"/>
            <w:shd w:val="clear" w:color="auto" w:fill="auto"/>
            <w:hideMark/>
          </w:tcPr>
          <w:p w:rsidR="001F1B29" w:rsidRPr="00C15361" w:rsidRDefault="001F1B29" w:rsidP="001F1B2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1F1B29" w:rsidRDefault="001F1B29" w:rsidP="001F1B2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1F1B29" w:rsidRPr="00300BD5" w:rsidRDefault="001F1B29" w:rsidP="001F1B2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1F1B29" w:rsidRPr="00C15361" w:rsidRDefault="001F1B29" w:rsidP="001F1B2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  <w:p w:rsidR="001F1B29" w:rsidRPr="00EB520F" w:rsidRDefault="001F1B29" w:rsidP="001F1B2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913314" w:rsidRPr="00EB520F" w:rsidTr="00CA442A">
        <w:trPr>
          <w:trHeight w:val="8192"/>
        </w:trPr>
        <w:tc>
          <w:tcPr>
            <w:tcW w:w="37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9C6364">
              <w:rPr>
                <w:color w:val="000000"/>
                <w:sz w:val="18"/>
                <w:szCs w:val="18"/>
              </w:rPr>
              <w:t>Денисенко Виталий Дмитриевич</w:t>
            </w:r>
          </w:p>
        </w:tc>
        <w:tc>
          <w:tcPr>
            <w:tcW w:w="429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Саунд-дизайн и цифровая фильтрация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аудиосигналов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>,</w:t>
            </w:r>
            <w:r w:rsidRPr="00EB520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Мультисигнальные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аудиоинтерфейсы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радиоакустических систем</w:t>
            </w:r>
          </w:p>
        </w:tc>
        <w:tc>
          <w:tcPr>
            <w:tcW w:w="546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 специалитет, Радиосвязь радиовещание и телевидение, инженер</w:t>
            </w:r>
          </w:p>
        </w:tc>
        <w:tc>
          <w:tcPr>
            <w:tcW w:w="468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1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EB520F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05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pct"/>
            <w:shd w:val="clear" w:color="auto" w:fill="auto"/>
            <w:hideMark/>
          </w:tcPr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13314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300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913314" w:rsidRPr="00EB520F" w:rsidTr="001A7753">
        <w:trPr>
          <w:trHeight w:val="2715"/>
        </w:trPr>
        <w:tc>
          <w:tcPr>
            <w:tcW w:w="371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Бойков Константин </w:t>
            </w:r>
            <w:r w:rsidRPr="00EB520F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натольевич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 xml:space="preserve">Системное проектирование цифровых аудиоустройств и </w:t>
            </w:r>
            <w:proofErr w:type="spellStart"/>
            <w:r w:rsidRPr="00EB520F">
              <w:rPr>
                <w:color w:val="000000"/>
                <w:sz w:val="18"/>
                <w:szCs w:val="18"/>
              </w:rPr>
              <w:t>радиоприложений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 xml:space="preserve"> на программируемых логических интегральных схемах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высшее,</w:t>
            </w:r>
            <w:r w:rsidRPr="00EB520F">
              <w:rPr>
                <w:color w:val="000000"/>
                <w:sz w:val="18"/>
                <w:szCs w:val="18"/>
              </w:rPr>
              <w:br/>
              <w:t>специалитет, Микроэлектроника и полупроводниковые приборы, инженер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EB520F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EB520F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913314" w:rsidRPr="00EB520F" w:rsidRDefault="00913314" w:rsidP="00913314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EB520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pct"/>
            <w:shd w:val="clear" w:color="auto" w:fill="auto"/>
            <w:hideMark/>
          </w:tcPr>
          <w:p w:rsidR="00913314" w:rsidRPr="00C15361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13314" w:rsidRDefault="00913314" w:rsidP="0091331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913314" w:rsidRPr="00300BD5" w:rsidRDefault="00913314" w:rsidP="0091331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BB6C61" w:rsidRPr="00BE1DBD" w:rsidRDefault="00BB6C61" w:rsidP="00CA442A">
      <w:pPr>
        <w:ind w:firstLine="0"/>
        <w:jc w:val="left"/>
        <w:rPr>
          <w:sz w:val="18"/>
          <w:szCs w:val="18"/>
        </w:rPr>
      </w:pPr>
    </w:p>
    <w:p w:rsidR="001B7C91" w:rsidRPr="00305327" w:rsidRDefault="001B7C91" w:rsidP="00CA442A">
      <w:pPr>
        <w:ind w:firstLine="0"/>
        <w:jc w:val="left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437BD"/>
    <w:rsid w:val="00055453"/>
    <w:rsid w:val="00100757"/>
    <w:rsid w:val="001175E3"/>
    <w:rsid w:val="001345D3"/>
    <w:rsid w:val="00181B03"/>
    <w:rsid w:val="00194FBF"/>
    <w:rsid w:val="001B7C91"/>
    <w:rsid w:val="001F1B29"/>
    <w:rsid w:val="00215AEC"/>
    <w:rsid w:val="0022336B"/>
    <w:rsid w:val="002474DC"/>
    <w:rsid w:val="00253F30"/>
    <w:rsid w:val="00294F76"/>
    <w:rsid w:val="002D0DDB"/>
    <w:rsid w:val="00305327"/>
    <w:rsid w:val="00367F29"/>
    <w:rsid w:val="00382657"/>
    <w:rsid w:val="00393CB0"/>
    <w:rsid w:val="003E4652"/>
    <w:rsid w:val="00424531"/>
    <w:rsid w:val="00461293"/>
    <w:rsid w:val="004A0D06"/>
    <w:rsid w:val="00523CEA"/>
    <w:rsid w:val="005B283F"/>
    <w:rsid w:val="005B6281"/>
    <w:rsid w:val="005C6092"/>
    <w:rsid w:val="005D21A0"/>
    <w:rsid w:val="005E0403"/>
    <w:rsid w:val="006154F9"/>
    <w:rsid w:val="00693A7D"/>
    <w:rsid w:val="00696114"/>
    <w:rsid w:val="006A3F96"/>
    <w:rsid w:val="006B257F"/>
    <w:rsid w:val="006E1054"/>
    <w:rsid w:val="00701F41"/>
    <w:rsid w:val="00710C10"/>
    <w:rsid w:val="00752EFD"/>
    <w:rsid w:val="007A4337"/>
    <w:rsid w:val="007F5D5E"/>
    <w:rsid w:val="0082556E"/>
    <w:rsid w:val="0083444A"/>
    <w:rsid w:val="00835251"/>
    <w:rsid w:val="008549E6"/>
    <w:rsid w:val="008931C6"/>
    <w:rsid w:val="008D1028"/>
    <w:rsid w:val="00913314"/>
    <w:rsid w:val="00917B39"/>
    <w:rsid w:val="009756C9"/>
    <w:rsid w:val="009B10AD"/>
    <w:rsid w:val="009C6364"/>
    <w:rsid w:val="009D27E6"/>
    <w:rsid w:val="00A33FB8"/>
    <w:rsid w:val="00A91895"/>
    <w:rsid w:val="00B956BC"/>
    <w:rsid w:val="00BB014C"/>
    <w:rsid w:val="00BB6C61"/>
    <w:rsid w:val="00BE1DBD"/>
    <w:rsid w:val="00C17D34"/>
    <w:rsid w:val="00C634CD"/>
    <w:rsid w:val="00CA442A"/>
    <w:rsid w:val="00CC5397"/>
    <w:rsid w:val="00CE1F3C"/>
    <w:rsid w:val="00D16B5D"/>
    <w:rsid w:val="00D47149"/>
    <w:rsid w:val="00E42320"/>
    <w:rsid w:val="00E66A63"/>
    <w:rsid w:val="00EB520F"/>
    <w:rsid w:val="00EF394B"/>
    <w:rsid w:val="00EF51F7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5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75E3"/>
    <w:rPr>
      <w:color w:val="954F72"/>
      <w:u w:val="single"/>
    </w:rPr>
  </w:style>
  <w:style w:type="paragraph" w:customStyle="1" w:styleId="msonormal0">
    <w:name w:val="msonormal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font5">
    <w:name w:val="font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7">
    <w:name w:val="xl67"/>
    <w:basedOn w:val="a"/>
    <w:rsid w:val="00117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175E3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175E3"/>
    <w:pPr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4">
    <w:name w:val="xl64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4276-30DE-42C4-A6AF-51ED9FF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2024-11-18T12:15:00Z</dcterms:created>
  <dcterms:modified xsi:type="dcterms:W3CDTF">2024-12-20T09:31:00Z</dcterms:modified>
</cp:coreProperties>
</file>