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F7" w:rsidRDefault="00BD0DB1">
      <w:pPr>
        <w:ind w:firstLine="0"/>
        <w:rPr>
          <w:sz w:val="18"/>
          <w:szCs w:val="18"/>
        </w:rPr>
      </w:pPr>
      <w:r>
        <w:rPr>
          <w:b/>
          <w:szCs w:val="18"/>
        </w:rPr>
        <w:t>27.04.05 Инноватика, магистерская программа Управление реализацией инновационных проектов, 2023 год набора</w:t>
      </w:r>
    </w:p>
    <w:tbl>
      <w:tblPr>
        <w:tblW w:w="52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441"/>
        <w:gridCol w:w="1874"/>
        <w:gridCol w:w="2017"/>
        <w:gridCol w:w="862"/>
        <w:gridCol w:w="865"/>
        <w:gridCol w:w="1727"/>
        <w:gridCol w:w="2073"/>
        <w:gridCol w:w="1295"/>
        <w:gridCol w:w="1541"/>
      </w:tblGrid>
      <w:tr w:rsidR="00297B6F" w:rsidTr="0030212C">
        <w:trPr>
          <w:jc w:val="center"/>
        </w:trPr>
        <w:tc>
          <w:tcPr>
            <w:tcW w:w="600" w:type="pct"/>
            <w:shd w:val="clear" w:color="auto" w:fill="D0CECE" w:themeFill="background2" w:themeFillShade="E6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63" w:type="pct"/>
            <w:shd w:val="clear" w:color="auto" w:fill="D0CECE" w:themeFill="background2" w:themeFillShade="E6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602" w:type="pct"/>
            <w:shd w:val="clear" w:color="auto" w:fill="D0CECE" w:themeFill="background2" w:themeFillShade="E6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48" w:type="pct"/>
            <w:shd w:val="clear" w:color="auto" w:fill="D0CECE" w:themeFill="background2" w:themeFillShade="E6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277" w:type="pct"/>
            <w:shd w:val="clear" w:color="auto" w:fill="D0CECE" w:themeFill="background2" w:themeFillShade="E6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278" w:type="pct"/>
            <w:shd w:val="clear" w:color="auto" w:fill="D0CECE" w:themeFill="background2" w:themeFillShade="E6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55" w:type="pct"/>
            <w:shd w:val="clear" w:color="auto" w:fill="D0CECE" w:themeFill="background2" w:themeFillShade="E6"/>
            <w:vAlign w:val="center"/>
          </w:tcPr>
          <w:p w:rsidR="00297B6F" w:rsidRPr="00B32081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:rsidR="00297B6F" w:rsidRPr="00B32081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416" w:type="pct"/>
            <w:shd w:val="clear" w:color="auto" w:fill="D0CECE" w:themeFill="background2" w:themeFillShade="E6"/>
            <w:vAlign w:val="center"/>
          </w:tcPr>
          <w:p w:rsidR="00297B6F" w:rsidRPr="00B32081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496" w:type="pct"/>
            <w:shd w:val="clear" w:color="auto" w:fill="D0CECE" w:themeFill="background2" w:themeFillShade="E6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Башмаков Данил Валерьевич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Высшее образование - специалитет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Менеджмент и экономика   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Научная специальность 08.00.05 - Экономика и управление народным хозяйством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7B6F" w:rsidRDefault="00297B6F" w:rsidP="00297B6F">
            <w:pPr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2021. </w:t>
            </w:r>
            <w:r>
              <w:rPr>
                <w:rFonts w:eastAsia="Arial"/>
                <w:sz w:val="18"/>
                <w:szCs w:val="18"/>
              </w:rPr>
              <w:br/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>
              <w:rPr>
                <w:rFonts w:eastAsia="Arial"/>
                <w:sz w:val="18"/>
                <w:szCs w:val="18"/>
              </w:rPr>
              <w:br/>
              <w:t xml:space="preserve">Актуальные вопросы инклюзивного образования с ограниченными возможностями здоровья и инвалидностью, ФГБОУ ВО «МИРЭА – Российский технологический </w:t>
            </w:r>
            <w:r>
              <w:rPr>
                <w:rFonts w:eastAsia="Arial"/>
                <w:sz w:val="18"/>
                <w:szCs w:val="18"/>
              </w:rPr>
              <w:lastRenderedPageBreak/>
              <w:t>университет», рег. номер 8520-21,22.11.2021, 16ч.</w:t>
            </w:r>
            <w:r>
              <w:rPr>
                <w:rFonts w:eastAsia="Arial"/>
                <w:sz w:val="18"/>
                <w:szCs w:val="18"/>
              </w:rPr>
              <w:br/>
              <w:t>Прикладной искусственный интеллект в программах дисциплин, АНО ВО "Университет Иннополис",22У150-10327,27.06.2022, 144 ч.</w:t>
            </w:r>
            <w:r>
              <w:rPr>
                <w:rFonts w:eastAsia="Arial"/>
                <w:sz w:val="18"/>
                <w:szCs w:val="18"/>
              </w:rPr>
              <w:br/>
              <w:t>«Оказание первой помощи»- ФГБОУ ВО «МИРЭА – Российский технологический университет», 2021 Конструктор-предпринимательства», АНО «Развитие человеческого капитала», 2020</w:t>
            </w:r>
            <w:r>
              <w:rPr>
                <w:rFonts w:eastAsia="Arial"/>
                <w:sz w:val="18"/>
                <w:szCs w:val="18"/>
              </w:rPr>
              <w:br/>
              <w:t>0704: Быстрое погружение в BPMN, ИП КОТОВ ДЕНИС ГЕННАДЬЕВИЧ, рег. номер 33360, 01.05.2023, 16 ч.</w:t>
            </w:r>
            <w:r>
              <w:rPr>
                <w:rFonts w:eastAsia="Arial"/>
                <w:sz w:val="18"/>
                <w:szCs w:val="18"/>
              </w:rPr>
              <w:br/>
              <w:t>Трекер технологического стартап-проекта, ФГБОУ ВО "Донской государственный технический университет", рег. номер 62.7-25-778, 11.12.2023, 72 ч.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17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все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Бодрова Елена Владимировна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исторических наук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000424  от 01.06.2021 попрограмме «Оказание первой помощи»,16 часов,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АНО ДПО «Институ последипломного образования»                                                                                        2.  Удостоверение о повышении квалификации АИ 000345 от 01.06.2021 по программе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16 часов, АНО ДПО «Институт  последипломного образования»                                                      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  Удостоверение о повышении квалификации АК №005393 от 22.11.2021 по программе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«Актуальные проблемы теории и методологии истории, документоведения и архивоведения»,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16 часов, АНО ДПО «Институт последипломного образования»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УПК 772400027609 с 28 .02 по 30 .05 2023 прошла обучение в РГУ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нефти и газа имени И.М. Губкина. 32 часа. 5.Удостоверение о повышении квалификации №001842 от 11.12.2023 по прграмме "Преподавание учебного курса история России для неисторических специальностей и направлений подготовки, реализуемых в образовательных организациях высшего образования", 72 часа, ФГБУ "Российская академия образования". 6. Удостоверение о повышении квалификации №001278 от 08.04.2024 по программе "История религий России: особенности преподавания в высшей школе" для всех направлений подготовки, реализуемых в образовательных организациях высшего образования", 72 часа, ФГБУ "Российская академия образования"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Будович Лидия Сергеевна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Патентные исследования, Управление закупками при реализации инновационных проектов,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  <w: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Проектная практика,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квалификационный работы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"Бухгалтерский учет и аудит" (квалификация "экономист"); специалитет "Юриспруденция" (квалификация "юрист"); аспирантура 08.00.05 "Экономика и управление народным хозяйством"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 Цифровая экономика и цифровые технологии,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 Электронно-информационная образовательная среда. Применение электронного обучения и дистанционных образовательных технологий при реализации  образовательных программ,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Новые информационные технологии в образовании. Технологии 1С: для развития образования, мировых и отечественных практик автоматизации бизнеса»,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Концепция прикладного решения 1С:ERP Управление предприятием 2.5»,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Новые информационные технологии в образовании,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Концепция прикладного решения 1С:ERP Управление предприятием 2»,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7. Организационно-методическая деятельность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руководителя структурного подразделения образовательной организации высшего образования, обеспечивающего развитие инновационных технологических проектов детей и молодежи, 2024 г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8. Организационно-методическая деятельность преподавателя-наставника инновационных технологических проектов детей и молодежи в образовательных организациях высшего образования, 2024 г.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Финансовая аналитика,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Безопасность автоматизированных систем (в сфере связи, информационных и коммуникационных технологий)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Булетова Наталья Евгеньевна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Бенчмаркинг технологий, Управление реализацией технических и производственных инновационных проектов, Ознакомительная практика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"Менеджмент" (квалификация Менеджер), Магистратура "Финансы и кредит" (магистр), аспирантура 08.00.10."Финансы, денежное обращение и кредит"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наук, доктор экономических наук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 Тренды цифрового образования. VIII Зимняя школа преподавателя- 2021",  2021 г.                                                                                                                  2. ESG-трансформация. Базовый курс,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 К успешной карьере через цифровую гигиену и информационный стресс-менеджмент, 2021 г.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4.Использование информационно-коммуникационны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х технологий в образовательной деятельности университета,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Оказание первой помощи,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6. Педагогическое образование по теме "Методика преподавания экономических и финансовых дисциплин с применением дистанционных образовательных технологий", 2023 г.                                                                                                 7.. Цифровая экономика и цифровые технологии, 2023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Электронная информационно-образовательная среда, 2023 г.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Экономика цифровой организации,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предприятием в условиях цифровизации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Варфаловская Виктория Викторовна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Организационные формы управления реализацией инновационных проектов, Анализ и управление рисками инновационного проекта,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Разработка стратегии управления рисками инновационного проекта,</w:t>
            </w:r>
            <w:r>
              <w:rPr>
                <w:sz w:val="18"/>
                <w:szCs w:val="18"/>
              </w:rPr>
              <w:t xml:space="preserve"> Ознакомительная практика, </w:t>
            </w:r>
            <w:r>
              <w:rPr>
                <w:rFonts w:eastAsia="Arial"/>
                <w:color w:val="000000"/>
                <w:sz w:val="18"/>
                <w:szCs w:val="18"/>
              </w:rPr>
              <w:t>Проектная практика,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Выполнение, подготовка к процедуре защиты и защита выпускной квалификационный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работы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Специалитет "Маркетинг" (квалификация "маркетолог");  аспирантура 08.00.05 "Экономика и управление народным хозяйством"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7B6F" w:rsidRDefault="00297B6F" w:rsidP="0030212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Современные подходы и методы в теории управления техническими системами»,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3.Профессиональная переподготовка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по дополнительной профессиональной программе Экономика и технологическое предпринимательство»,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97B6F" w:rsidRDefault="0030212C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4. Профессиональная переподготовка по дополнительной профессиональной программе Управление инновациями и инновационными проектами», 2024 г.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реализацией инновационных проектов, Управление рисками легализации (отмывания ) доходов, полученных преступным путем, и финансирования терроризма, Финансовая аналитика, Экономика организации в условиях цифровой трансформации, Управление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инновационной деятельностью, Технологии цифровой экономики, Менеджмент в сфере систем вооружений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Величко Александр Павлович (уволен февраль 2024)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Передовые производственные технологии и инновации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"Оказание первой помощи",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 "Электронно-информационная образовательная среда. Применение электронного о    бучения и дистанционных образовательных технологий при реализации образовательных программ",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 "Практическое применение волоконно-оптических технологий",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"Биотехнические системы",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1. "Оказание первой помощи",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 "Электронно-информационная образовательная среда. Применение электронного о    бучения и дистанционных образовательных технологий при реализации образовательных программ",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 "Практическое применение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волоконно-оптических технологий",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"Биотехнические системы", 2021 г.</w:t>
            </w:r>
          </w:p>
        </w:tc>
        <w:tc>
          <w:tcPr>
            <w:tcW w:w="666" w:type="pct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реализацией инновационных проектов,</w:t>
            </w:r>
            <w:r>
              <w:rPr>
                <w:color w:val="000000"/>
                <w:sz w:val="18"/>
                <w:szCs w:val="18"/>
              </w:rPr>
              <w:br/>
              <w:t>Управление инновационной деятельностью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297B6F" w:rsidTr="00026855">
        <w:trPr>
          <w:trHeight w:val="551"/>
          <w:jc w:val="center"/>
        </w:trPr>
        <w:tc>
          <w:tcPr>
            <w:tcW w:w="600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Воронова Лилия Ивановна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Проектная практика,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Преддипломная практика,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Специалитет "Физика" (квалификация "физик"),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аспирантура и докторантура по специальности 02.00.04 "Физическая химия"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кандидат физ.-мат. наук,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доктор физ.-мат.наук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доцент, профессор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 Оргаизационные и психолого-педагогические основы инфклюзивного высшего образования, 2021 г.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66" w:type="pct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 Диплом о профессиональной переподщготовке по программе "Информационная бзопсность", 2022 г.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31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реализацией инновационных проектов, </w:t>
            </w:r>
            <w:r>
              <w:rPr>
                <w:rFonts w:eastAsia="Arial"/>
                <w:sz w:val="18"/>
                <w:szCs w:val="18"/>
              </w:rPr>
              <w:t>Экономика организации в условиях цифровой трансформации,</w:t>
            </w: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Голованова Наталия Борисовна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высшее, специалитет, магистратура, экономист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 «Оказание первой помощи», 2021 г.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 «Электронно-информационноя образовательная среда. Приенение технологии обучения и дистанционных образовательных технологий при реализации образовательных программ», 2021 г.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3. «Цифровая экономика и цифровые технологии»,2021 г.</w:t>
            </w:r>
          </w:p>
        </w:tc>
        <w:tc>
          <w:tcPr>
            <w:tcW w:w="666" w:type="pct"/>
            <w:vAlign w:val="center"/>
          </w:tcPr>
          <w:p w:rsidR="00175D8C" w:rsidRDefault="00297B6F" w:rsidP="00175D8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43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реализацией инновационных проектов, </w:t>
            </w:r>
            <w:r>
              <w:rPr>
                <w:rFonts w:eastAsia="Arial"/>
                <w:sz w:val="18"/>
                <w:szCs w:val="18"/>
              </w:rPr>
              <w:t>Экономика цифровой организации</w:t>
            </w: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Жемерикина Юлия Игоревна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Педагог-психолог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15.03.2024 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Удостоверение о повышении квалификации № 772417680147 от 23.03.2023 г. по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Зинина Ольга Вячеславна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Информационно- документационное и коммуникационное сопровождение реализации инновационного проекта, Комплексная экспертиза и оценка эффективности инновационного проекта, Ознакомительная практика, Проектная практика,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квалификационный работы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"Менеджмент" (квалификация "менеджер"); аспирантура 08.00.05 "Экономика и управление народным хозяйством"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экономичских наук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Использование электронной информационно-образовательной среды вуза в учебном процессе, 2021 г.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Оказание первой доврачебной помощи,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Организация работы с обучающимися с ОВЗ,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Оказание первой помощи,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Цифровая экономика и цифровые технологии, 2022 г.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деятельностью,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Каппушева Инесса Шамильевна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Коммуникативные технологии в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профессиональной сфере на иностранном языке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специалитет,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химик-технолог,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инженер;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высшее,  бакалавриат, языки и межкультурная коммуникация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Переводчик в сфере профессиональной коммуникации, переводчик в сфере профессиональной коммуниации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Карпухина (Куликова) Наталия Николаевна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Программные средства автоматизации этапов реализации инновационных проектов,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  <w: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Проектная практика,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квалификационный работы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"Информационные системы в экономике" (квалификация "экономист");  аспирантура 08.00.05 "Экономика и управление народным хозяйством"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наук; доктор экономических наук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Руководители занятий по ГО в организациях 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 Современные подходы и методы в теории управления техническими системами,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4. Оказание первой помощи, 2021 г.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5. Профилактика терроризма,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6. Повышение ресурсной эффективности производства на основе наилучших доступных технологий, 2023 г.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7. Государственная регламентация образовательной деятельности в сфере высшего образования Российской Федерации, 2023 г.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инновационной деятельностью,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Менеджмент в сфере систем вооружений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Клейтман Елена Валериевна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Финансирование этапов реализации инновационных проектов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"Лингвистика и межкультурная коммуникация (квалификация "преподаватель английского, немецкого языков, переводчик"); магистратура "Экономика"; аспирантура 08.00.01 "Экономическая теория"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 Современные методы и технологии организации инклюзивного образования для лиц с ограниченными возможностями здоровья и инвалидов в образовательных организациях среднего профессионального и высшего образования», 2022 г.                                                                                                2. Организация электронного обучения и дистанционных образовательных технологий в системе электронного дистанционного обучения»,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  3.  Электронная информационно-образовательная среда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образовательной организации», 2023 г.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4.Социокультурная среда и психолого-педагогическое сопровождение обучающихся инвалидов в образовательных организациях профессионального образования», 2023 г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деятельности, Управление инновационной деятельностью, Прикладные ИТ-решения для бизнеса, Управление реализацией инновационных проектов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Клименкова Мария Сергеевна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Управление интеллектуальной собственностью и трансфер технологий, Ресурсное обеспечение и инфраструктурные потребности инновационного проекта, Управление командой, реализующей инновационный проект,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Ознакомительная практика, </w:t>
            </w:r>
            <w:r>
              <w:rPr>
                <w:rFonts w:eastAsia="Arial"/>
                <w:color w:val="000000"/>
                <w:sz w:val="18"/>
                <w:szCs w:val="18"/>
              </w:rPr>
              <w:t>Проектная практика,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квалификационный работы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"Маркетинг" (квалификация "Маркетолог"); специалитет "Уголовное право" (квалификация "Юрист"); аспирантура 08.00.05 "Экономика и управление народным хозяйством"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Правовое обеспечение цифровой экономики в РФ, 2021 г.                                             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3. Оказание первой помощи,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4. Электронно-информационная образовательная среда. Применение технологии обучения и дистанционных образовательных технологий при реализации образовательных программ, 2021 г.                                                                                                                 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5. Бизнес-логистика,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Основы права интеллектуальной собственности для ИТ-специалистов,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7. Модель открытых инноваций,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8. Налоговые режимы малого бизнеса и индивидуальных предпринимателей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(ИП), 2024 г.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297B6F" w:rsidRDefault="00297B6F" w:rsidP="00175D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br/>
              <w:t>1. Профессиональная переподготовка по программе Операционная деятельность в логистике» в Межрегиональном Гуманитарно-Техническом Университете,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предприятием в условиях цифровизации,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Экономика цифровой организации,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Копылова Елена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Васильевна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Стандартизация и унификация в инновационной деятельности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магистратура, Материаловедение и технология новых материалов,  магистр; аспирантура, Технология редких, рассеянных и радиоактивных элементов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Разработка и создание электронного учебного курса в LMSMoodle, 2024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Технология цифровой промышленности, 2024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Современные подходы и методы в теории управления техническими системами, 2022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2022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Актуальные вопросы инклюзивного образования лиц с ограниченными возможностями здоровья и инвалидностью,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ГОСТ ISO/IEC 17025: «Общие требования к компетентности испытательных и калибровочных лабораторий, основные положения и порядок перехода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взаимосвязь с критериями аккредитации в России,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Цифровые технологии в преподавании профильных дисциплин, 2021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297B6F" w:rsidRDefault="00297B6F" w:rsidP="001156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 "Метрология и метрологическое обеспечение" , 2024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Метрология цифровых двойников;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Метрологическая экспертиза и аккредитация;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Цифровые измерительные технологии;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Цифровые измерительные технологии и стандартизация продукции;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Стандартизация и управление качеством в химической и фармацевтической отраслях;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Менеджмент в сфере систем вооружений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297B6F" w:rsidTr="00BC0FC1">
        <w:trPr>
          <w:trHeight w:val="551"/>
          <w:jc w:val="center"/>
        </w:trPr>
        <w:tc>
          <w:tcPr>
            <w:tcW w:w="600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Лебедев Ярослав Олегович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Стратегия экологически устойчивого развития технологических инноваций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"Учитель географии" (квалификация "География")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297B6F" w:rsidRPr="00E96816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96816">
              <w:rPr>
                <w:rFonts w:eastAsia="Arial"/>
                <w:color w:val="000000"/>
                <w:sz w:val="18"/>
                <w:szCs w:val="18"/>
              </w:rPr>
              <w:t>"</w:t>
            </w:r>
            <w:r w:rsidR="00BC0FC1" w:rsidRPr="00E96816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96816">
              <w:rPr>
                <w:rFonts w:eastAsia="Arial"/>
                <w:color w:val="000000"/>
                <w:sz w:val="18"/>
                <w:szCs w:val="18"/>
              </w:rPr>
              <w:t>2. ФНАОУ ВО "Российский университет дружбы народов", удостоверение ПК,  по программе "Практические вопросы деятельности испытательных лабораторий (центров). Критерии аккредитации в национальной системе аккредитации. Общие требования к компетентности испытательных лабораторий" , 72 ак.часа, 10-25.03.2020 г.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96816">
              <w:rPr>
                <w:rFonts w:eastAsia="Arial"/>
                <w:color w:val="000000"/>
                <w:sz w:val="18"/>
                <w:szCs w:val="18"/>
              </w:rPr>
              <w:t>УПК 19 098910 от 25.03.2020 г.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Диплом о профессиональной переподготовке (Московский городской университет МПГУ), квалификация "Преподаватель естественнонаучных предметов (химия, биология) и география по ДПО "Преподаватель естественнонаучных предметов (химия, биология)", № 330000009721 от 20.04.2021 г.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деятельности, Управление реализацией инновационных проектов</w:t>
            </w: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Лутьянов Александр Владимирович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Управление качеством проектов и разработок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Специалитет "Технология машиностроения" (квалификация "инженер-механик"); аспирантура 05.02.08 "Технология машиностроения"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кандидат  технических наук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доцент 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"1. Цифровые технологии в преподавании профильных дисциплин, 2021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 Современные аддитивные технологии в машиностроении, 2021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Электронно-информационная образовательная среда. Применение электронного </w:t>
            </w:r>
            <w:r>
              <w:rPr>
                <w:rFonts w:eastAsia="Arial"/>
                <w:sz w:val="18"/>
                <w:szCs w:val="18"/>
              </w:rPr>
              <w:lastRenderedPageBreak/>
              <w:t xml:space="preserve">обучения и дистанционных образовательных технологий при реализации образовательных программ, 2021 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4. Оказание первой помощи, 2021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5. Актуальные вопросы инклюзивного образования лиц с ограниченными возможностями здоровья и инвалидностью, 2021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6. Профилактическая работа в молодежной среде: Психологические аспекты отклоняющегося поведения, РУДН, 2024"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297B6F" w:rsidRDefault="00297B6F" w:rsidP="00E9681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19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Информационное обеспечение инновационной деятельности, 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Управление реализацией инновационных проектов, Управление инновационной деятельностью</w:t>
            </w: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Милосердов Сергей Сергеевич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высшее, специалитет, инженер</w:t>
            </w:r>
            <w:r>
              <w:t xml:space="preserve"> </w:t>
            </w:r>
            <w:r>
              <w:rPr>
                <w:rFonts w:eastAsia="Arial"/>
                <w:sz w:val="18"/>
                <w:szCs w:val="18"/>
              </w:rPr>
              <w:t>высшее, специалитет, инженер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30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Управление реализацией инновационных проектов, Менеджмент в сфере систем вооружений</w:t>
            </w: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Митяков Евгений Сергеевич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Современные проблемы инноватики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 образование - магистратура "Магистр прикладной математики и информатики"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 02.00.00 Информатика и новые информационные технологии 30.04.2021 № 2010-С 12.04.2021-25.04.2021 АИ 000942, 16 часов, ФГБОУ ВО «МИРЭА - Российский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технологический университет»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 Оказание первой помощи 20.05.2021 № 2239-С 19.04.2021-30.04.2021 АИ 000491, 16 часов, ФГБОУ ВО «МИРЭА - Российский технологический университет»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7045--21С 12.04.2021-25.04.2021 АЖ 002923 , 16 часов, ФГБОУ ВО «МИРЭА - Российский технологический университет»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4.  Удостоверение о повышении квалификации "Практико - ориентированные подходы в преподавании профильных ИТ дисциплин"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29.06.2021 №21У150-07486, 144 часа, АНО ВО "Университет Иннополис"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рег. № 0000127 от 20.07.2023 ПАО РОСТЕЛЕКОМ "Аналитик данных и методы искусственного интеллекта" 36 часов         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"09.03.02 Информационные системы и технологии: РКБП, ИОКБО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 УРВБП", Управление реализацией инновационных проектов</w:t>
            </w: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Орлов Валерий Павлович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Тестирование инновационных решений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Специалитет "Радиоэлектроника" (квалификация "инженер")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 Системотехнические принципы построения перспективных средств и комплексов радиосвязи специальных сетей, 2021 г.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22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Информационное обеспечение инновационной деятельности, Управление реализацией инновационных проектов, Управление инновационной деятельностью</w:t>
            </w: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Пестун Ульян Анатольевич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изменениями инновационных проектов, Экономико-математические и статистические методы моделирования инновационных процессов, </w:t>
            </w:r>
            <w:r>
              <w:rPr>
                <w:sz w:val="18"/>
                <w:szCs w:val="18"/>
              </w:rPr>
              <w:t xml:space="preserve">Ознакомительная практика, </w:t>
            </w:r>
            <w:r>
              <w:rPr>
                <w:rFonts w:eastAsia="Arial"/>
                <w:color w:val="000000"/>
                <w:sz w:val="18"/>
                <w:szCs w:val="18"/>
              </w:rPr>
              <w:t>Проектная практика,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квалификационный работы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Специальность "Радиоэлектроника" (квалификация "инженер-радиоэлектроник"); специалитет "Экономика на предприятиях тяжелого машиностроения" (квалификация "экономист-менеджер")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Организация работы советов молодых ученых и специалистов в ОПК, 2021 г.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297B6F" w:rsidRDefault="00297B6F" w:rsidP="00E9681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 Менеджмент в сфере систем вооружений, Управление инновационной деятельностью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Пронин Алексей Юрьевич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Ознакомительная практика, </w:t>
            </w:r>
            <w:r>
              <w:rPr>
                <w:rFonts w:eastAsia="Arial"/>
                <w:color w:val="000000"/>
                <w:sz w:val="18"/>
                <w:szCs w:val="18"/>
              </w:rPr>
              <w:t>Проектная практика,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квалификационный работы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"Техническая эксплуатация летательных аппаратов" (квалификация "Инженер"); аспирантура 20.02.01 "Военно-техническая политика. Система вооружения"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Оказание первой помощи,2022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Индустрия 4.0: Цифровое роботизированное производство, 2022 г.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4. Развитие общепрофессиональных и профессиональных компетенций по формированию финансовой грамотности учащихся школьного возраста у студентов основных образовательных программ в области педагогического образования, 2023 г.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5. Разработка и реализация рабочих программ дисциплин (модулей) для формирования универсальной компетенции в области экономической  культуры, в том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числе финансовой грамотности, 2024 г.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реализацией инновационных проектов, Управление инновационной деятельностью,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Менеджмент в сфере систем вооружений,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Инновационные технологии беспилотных систем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Сиганьков Алексей Александрович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Экономика и управление на предприятии (по отраслям), экономист-менеджер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аспирантура, Экономика и управление народным хозяйством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97B6F" w:rsidRDefault="00297B6F" w:rsidP="00E9681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«Государственная аккредитация образовательной деятельности», НАСДОБР, 2019.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«Конструктор-предпринимательства», АНО «Развитие человеческого капитала», 2020.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«Создание электронного учебного курса в LMS Moodle», ФГБОУ ВО «Тихоокеанский государственный университет», 2021.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«Цифровая экономика и цифровые технологии», ФГБОУ ВО «МИРЭА – Российский технологический университет», 2021.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«Оказание первой помощи», ФГБОУ ВО «МИРЭА – Российский технологический университет», 2021.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6. «Электронно-информационная образовательная среда. Применение электронного обучения и дистанционных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технологий при реализации образовательных программ», ФГБОУ ВО «МИРЭА – Российский технологический университет», 2021.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7. «Современные подходы и методы в теории управления техническими системами», ФГБОУ ВО «МИРЭА - Российский технологический университет»,  2022.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8. «Педагогика и психология образования. Сопровождение профессионального самоопределения обучающихся», ФГБОУ ВО «МИРЭА - Российский технологический университет»,  2023.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9. «Профилактика терроризма»,  ФГБОУ ВО «Тихоокеанский государственный университет», 2022.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10. «Гибкие навыки: компетенции новых ФГОС. Базовый курс», ООО «Юрайт-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Академия», 2023.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11. «Использование информационно-коммуникационных технологий при работе в электронной информационно-образовательной среде образовательной организации», ФГБОУ ВО ««Российская академия народного хозяйства и государственной службы при Президенте Российской Федерации», 2023.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12. «ESG, устойчивое развитие и изменение климата», Университет Банка России, 2024.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297B6F" w:rsidRDefault="00E96816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Программа профессиональной переподготовки «Информатика и информационно-коммуникационные технол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огии», МТУ МИРЭА, 2016 г.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Программа профессиональной переподготовки «Бизнес-аналитик»,АНО ДПО «Образовательные технологии Яндекса», 2024 г.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Соколов Алексей Павлович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высшее, специалитет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 «Работа в электронной информационно-образовательной среде», 2022 г.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 «Образовательная организация: правовые и организационные основы профилактики коррупции», 2021 г.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3. «Менеджмент и экономика», 2021 г.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4.  </w:t>
            </w:r>
            <w:r>
              <w:rPr>
                <w:rFonts w:eastAsia="Arial"/>
                <w:sz w:val="18"/>
                <w:szCs w:val="18"/>
              </w:rPr>
              <w:lastRenderedPageBreak/>
              <w:t>«Государственное и муниципальное управление», 2021 г.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5.  «Управление проектами», 2021 г.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6.  «Управление персоналом», 2021 г.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11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Технологии цифровой экономики,</w:t>
            </w:r>
            <w:r>
              <w:rPr>
                <w:rFonts w:eastAsia="Arial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sz w:val="18"/>
                <w:szCs w:val="18"/>
              </w:rPr>
              <w:br/>
              <w:t>Финансовая аналитика</w:t>
            </w: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Старцева Юлия Викторовна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Технологический маркетинг,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Проектная практика,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квалификационный работы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"Маркетинг" (квалификация "маркетолог"); аспирантура 08.00.05 "Экономика и управление народным хозяйством"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br/>
              <w:t>1.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Современные подходы и методы в теории управления техническими системами,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Оказание первой помощи, 2021 г.     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Профессиональная переподготовка по дополнительной профессиональной программе Экономика и технологическое предпринимательство»,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1С:ERP Управление предприятием 2,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6. Новые информационные технологии в образовании (Технологии 1С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для развития экономики данных в гиперавтоматизации образования),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7.  Управление инновациями и инновационными проектами, 2024 г.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297B6F" w:rsidRDefault="00297B6F" w:rsidP="00E9681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br/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Технологическое предпринимательство,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Менеджмент в сфере систем вооружений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Хомутова Елена Валерьевна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квалификационный работы, Ознакомительная практика, Преддипломная практика, Проектная практика, Технологическая (производственно-технологическая) практика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"Бухгалтерский учет, контроль и анализ хозяйственной деятельности" (квалификация "экономист"); аспирантура 08.00.05 "Экономика и управление народным хозяйством"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97B6F" w:rsidRDefault="00297B6F" w:rsidP="00E9681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  Использование ресурсов ЭИОС при реализации образовательных программ»,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Оказание первой помощи,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5. Новые информационные технологии в образовании. Технологии 1С: для развития образования, мировых и отечественных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практик автоматизации бизнеса,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Концепция прикладного решения 1С: ERP Упра</w:t>
            </w:r>
            <w:r w:rsidR="00E96816">
              <w:rPr>
                <w:rFonts w:eastAsia="Arial"/>
                <w:color w:val="000000"/>
                <w:sz w:val="18"/>
                <w:szCs w:val="18"/>
              </w:rPr>
              <w:t>вление предприятием 2», 2024 г.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Профессиональная переподготовка Управление инновациями и инновационными проектами», 2024 г.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Экономика организации в условиях цифровой трансформации, Финансовая разведка,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рисками легализации (отмывания) доходов, полученных преступным путем, и финансирования терроризма,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Организационно-управленческая деятельность в государственной и муниципальной службе,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Организация и технологии защиты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информации (в сфере связи, информационных и коммуникационных технологий)</w:t>
            </w:r>
          </w:p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297B6F" w:rsidTr="0030212C">
        <w:trPr>
          <w:trHeight w:val="551"/>
          <w:jc w:val="center"/>
        </w:trPr>
        <w:tc>
          <w:tcPr>
            <w:tcW w:w="600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Шихалиева Джаннет Сергоевна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 образование-специалитет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Экономика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Научная специальность 08.00.05 - Экономика и управление народным хозяйством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555" w:type="pct"/>
            <w:shd w:val="clear" w:color="auto" w:fill="FFFFFF" w:themeFill="background1"/>
          </w:tcPr>
          <w:p w:rsidR="00297B6F" w:rsidRDefault="00297B6F" w:rsidP="00E9681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.Удостоверение о повышении квалификации № 193104051772 от 26.02.2024г.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«Охрана труда и ее профессиональные особенности», 36 часов, ООО «Институт развития образования, повышения квалификации и переподготовки», г. Абакан,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№DK77153 от 01.04.2022г  «Новые информационные технологии в образовании (Технологии 1С в цифровой трансформации экономики и социальной сферы)», 16 часов, ЧОУ ДПО «1С-Образование», г. Москва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 №782419925075 от 06.06.2023г  «Эффективные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инструменты для вовлечения студентов в обучение на электронном курсе», 18 часов, Частное профессиональное образовательное учреждение «Центр профессионального и дополнительного образования Лань», г. Санкт-Петербург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№571803579681 от 24.04.2023 г. «Профилактика экстремизма и формирование толерантного сознания в молодежной среде», 16 часов, ФГБОУ ВО «Орловский государственный университет имени И.С. Тургенева», г. Орел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№571803579409  от 24.04.2023 г «Восстановительная медиация в образовательной среде», 16 часов, ФГБОУ ВО «Орловский государственный университет имени И.С. Тургенева», г.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Орел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6. Удостоверение о повышении квалификации №571803581390 от 03.07.2023 г., «Менеджмент новой реальности: концепция 5.0», 16 часов, ФГБОУ ВО «Орловский государственный университет имени И.С. Тургенева», г. Орел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7. Удостоверение о повышении квалификации №МО23 00360849 от 15.09.2023г. «Мотивация студентов к обучению и воспитательная деятельность-2023», 18 часов, ООО «Юрайт-Академия», г. Москва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8. Удостоверение о повышении квалификации №ЦК23 00362054 от 24.10.2023г «Цифровой учебный контент: создание, выбор, апробация», 18 часов., ООО «Юрайт-Академия», г. Москва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9.  Удостоверение о повышении квалификации № 782418514818 от 18.12.2023г  «Оказание первой помощи в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образовательной организации», 16 часов, ФГАОУ ВО  «Санкт-Петербургский государственный университет аэрокосмического приборостроения»,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10.  Удостоверение о повышении квалификации № 782418514788 от 18.12.2023г. «Инновационный менеджмент (управление проектами)», 16 часов, ФГАОУ ВО  «Санкт-Петербургский государственный университет аэрокосмического приборостроения»,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11. Удостоверение о повышении квалификации № 782418514848 от 18.12.2023г «Тайм-менеджмент как способ повышения личной эффективности преподавателя», 16 часов, ФГАОУ ВО  «Санкт-Петербургский государственный университет аэрокосмического приборостроения»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12. Удостоверение о повышении квалификации № 782418514878 от 18.12.2023г. «Цифровые технологии в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организации высшего образования: практические приемы и инструменты работы», 72 часа. от ФГАОУ ВО  «Санкт-Петербургский государственный университет аэрокосмического приборостроения»,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13.  Удостоверение о повышении квалификации № 782419992263 от 25.12.2023г., «Информационно-коммуникационные технологии в образовательной деятельности», 16 часов, ФГАОУ ВО  «Санкт-Петербургский государственный университет аэрокосмического приборостроения»,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14. Удостоверение о повышении квалификации №772418790459 от 21.12.2023 г. «Развитие инклюзивной культуры в системе высшего образования как фундаментальная основа деятельности вуза», 16 часов, ФГБОУ ИВО «Московский государственный гуманитарно-</w:t>
            </w:r>
            <w:r w:rsidR="00E96816">
              <w:rPr>
                <w:rFonts w:eastAsia="Arial"/>
                <w:color w:val="000000"/>
                <w:sz w:val="18"/>
                <w:szCs w:val="18"/>
              </w:rPr>
              <w:lastRenderedPageBreak/>
              <w:t>экономический университет»</w:t>
            </w:r>
            <w:bookmarkStart w:id="0" w:name="_GoBack"/>
            <w:bookmarkEnd w:id="0"/>
            <w:r>
              <w:rPr>
                <w:rFonts w:eastAsia="Arial"/>
                <w:color w:val="000000"/>
                <w:sz w:val="18"/>
                <w:szCs w:val="18"/>
              </w:rPr>
              <w:t xml:space="preserve">         </w:t>
            </w:r>
            <w:r w:rsidR="00E96816">
              <w:rPr>
                <w:rFonts w:eastAsia="Arial"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666" w:type="pct"/>
            <w:shd w:val="clear" w:color="auto" w:fill="FFFFFF" w:themeFill="background1"/>
          </w:tcPr>
          <w:p w:rsidR="00297B6F" w:rsidRDefault="00297B6F" w:rsidP="00E9681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Диплом о профессиональной переподготовке № 772403190431 15.01.2018-12.05.2018г., «Менеджмент в образовании», 552ч., АНО ВО МГЭУ, г. Москва.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Диплом о профессиональной переподготовке №772409017319 «Педагогика  профессионального образования», квалификация «Педагог профессионального образования», 2019г.,  540 ч., АНО «Московский гуманитарно-экономический университет», г. Москва. 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297B6F" w:rsidRDefault="00297B6F" w:rsidP="00297B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</w:tbl>
    <w:p w:rsidR="00FB60F7" w:rsidRDefault="00FB60F7">
      <w:pPr>
        <w:ind w:firstLine="0"/>
        <w:rPr>
          <w:sz w:val="18"/>
          <w:szCs w:val="18"/>
        </w:rPr>
      </w:pPr>
    </w:p>
    <w:sectPr w:rsidR="00FB60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B1" w:rsidRDefault="00BD0DB1">
      <w:pPr>
        <w:spacing w:line="240" w:lineRule="auto"/>
      </w:pPr>
      <w:r>
        <w:separator/>
      </w:r>
    </w:p>
  </w:endnote>
  <w:endnote w:type="continuationSeparator" w:id="0">
    <w:p w:rsidR="00BD0DB1" w:rsidRDefault="00BD0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B1" w:rsidRDefault="00BD0DB1">
      <w:pPr>
        <w:spacing w:line="240" w:lineRule="auto"/>
      </w:pPr>
      <w:r>
        <w:separator/>
      </w:r>
    </w:p>
  </w:footnote>
  <w:footnote w:type="continuationSeparator" w:id="0">
    <w:p w:rsidR="00BD0DB1" w:rsidRDefault="00BD0D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F7"/>
    <w:rsid w:val="00026855"/>
    <w:rsid w:val="00115673"/>
    <w:rsid w:val="00175D8C"/>
    <w:rsid w:val="00297B6F"/>
    <w:rsid w:val="0030212C"/>
    <w:rsid w:val="00B5448B"/>
    <w:rsid w:val="00BC0FC1"/>
    <w:rsid w:val="00BD0DB1"/>
    <w:rsid w:val="00E96816"/>
    <w:rsid w:val="00FB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3F03"/>
  <w15:docId w15:val="{CBC7A8D1-B283-498C-93C6-96753C5F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5267</Words>
  <Characters>30025</Characters>
  <Application>Microsoft Office Word</Application>
  <DocSecurity>0</DocSecurity>
  <Lines>250</Lines>
  <Paragraphs>70</Paragraphs>
  <ScaleCrop>false</ScaleCrop>
  <Company>Microsoft</Company>
  <LinksUpToDate>false</LinksUpToDate>
  <CharactersWithSpaces>35222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Гармажанова Ксения Анатольевна</cp:lastModifiedBy>
  <cp:revision>15</cp:revision>
  <dcterms:created xsi:type="dcterms:W3CDTF">2024-10-25T18:25:00Z</dcterms:created>
  <dcterms:modified xsi:type="dcterms:W3CDTF">2024-11-21T07:29:00Z</dcterms:modified>
</cp:coreProperties>
</file>