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i/>
        </w:rPr>
      </w:pPr>
      <w:r>
        <w:rPr>
          <w:i/>
        </w:rPr>
        <w:t xml:space="preserve">38.04.02 Менеджмент «Управление предприятием в условиях цифровизации»</w:t>
      </w:r>
      <w:r>
        <w:rPr>
          <w:i/>
        </w:rPr>
      </w:r>
    </w:p>
    <w:tbl>
      <w:tblPr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38"/>
        <w:gridCol w:w="1416"/>
        <w:gridCol w:w="1941"/>
        <w:gridCol w:w="1317"/>
        <w:gridCol w:w="1133"/>
        <w:gridCol w:w="2549"/>
        <w:gridCol w:w="1700"/>
        <w:gridCol w:w="991"/>
        <w:gridCol w:w="2266"/>
      </w:tblGrid>
      <w:tr>
        <w:trPr>
          <w:jc w:val="center"/>
          <w:trHeight w:val="1439"/>
        </w:trPr>
        <w:tc>
          <w:tcPr>
            <w:shd w:val="clear" w:color="auto" w:fill="d9d9d9" w:themeFill="background1" w:themeFillShade="D9"/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Ф.И.О.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03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4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Перечень преподаваемых дисциплин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94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Уровень (уровни) профессионального образования, квалификация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3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Учёная степень (при 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Учёное звание (при 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254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повышении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квалификации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(за последние 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года)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профессиональной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переподготовке (при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99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продолжительности опыта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(лет) работы 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профессиональной сфере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2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образовательных программ, в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которых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участвует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педагогический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работник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03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94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3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254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8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10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Будович Лидия Сергеевна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ind w:hanging="24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Стратегии цифровой трансформации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Специалитет "Бухгалтерский учет и аудит" (квалификация "экономист"); специалитет "Юриспруденция" (квалификация "юрист");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аспирантура 08.00.05 "Экономика и управление народным хозяйством"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Цифровая экономика и цифровые технологии, 2021 г.</w:t>
            </w:r>
            <w:r>
              <w:rPr>
                <w:color w:val="000000"/>
                <w:sz w:val="16"/>
                <w:szCs w:val="16"/>
              </w:rPr>
              <w:br/>
              <w:t xml:space="preserve"> 2.  Электронно-информационная образовательная среда. Применение электронного обучения и дистанционных образовательных технологий при реализации  образовательных программ, 2021 г.</w:t>
            </w:r>
            <w:r>
              <w:rPr>
                <w:color w:val="000000"/>
                <w:sz w:val="16"/>
                <w:szCs w:val="16"/>
              </w:rPr>
              <w:br/>
              <w:t xml:space="preserve"> 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>
              <w:rPr>
                <w:color w:val="000000"/>
                <w:sz w:val="16"/>
                <w:szCs w:val="16"/>
              </w:rPr>
              <w:br/>
              <w:t xml:space="preserve"> 4. Концепция прикладного решения 1С:ERP Управление предприятием 2.5», 2023 г.</w:t>
            </w:r>
            <w:r>
              <w:rPr>
                <w:color w:val="000000"/>
                <w:sz w:val="16"/>
                <w:szCs w:val="16"/>
              </w:rPr>
              <w:br/>
              <w:t xml:space="preserve"> 5. Новые информационные технологии в образовании, 2024 г.</w:t>
            </w:r>
            <w:r>
              <w:rPr>
                <w:color w:val="000000"/>
                <w:sz w:val="16"/>
                <w:szCs w:val="16"/>
              </w:rPr>
              <w:br/>
              <w:t xml:space="preserve"> 6. Концепция прикладного решения 1С:ERP Управление предприятием 2», 2024 г.</w:t>
            </w:r>
            <w:r>
              <w:rPr>
                <w:color w:val="000000"/>
                <w:sz w:val="16"/>
                <w:szCs w:val="16"/>
              </w:rPr>
              <w:br/>
              <w:t xml:space="preserve"> 7.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>
              <w:rPr>
                <w:color w:val="000000"/>
                <w:sz w:val="16"/>
                <w:szCs w:val="16"/>
              </w:rPr>
              <w:br/>
              <w:t xml:space="preserve"> 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предп</w:t>
            </w:r>
            <w:r>
              <w:rPr>
                <w:color w:val="000000"/>
                <w:sz w:val="16"/>
                <w:szCs w:val="16"/>
              </w:rPr>
              <w:t xml:space="preserve">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Технологии цифровой экономики;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организации в условиях цифровой трансформации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27.04.05 Инноватика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реа</w:t>
            </w:r>
            <w:r>
              <w:rPr>
                <w:color w:val="000000"/>
                <w:sz w:val="16"/>
                <w:szCs w:val="16"/>
              </w:rPr>
              <w:t xml:space="preserve">лизацией инновационных проектов;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Финансовая аналитика;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</w:t>
            </w:r>
            <w:r>
              <w:rPr>
                <w:color w:val="000000"/>
                <w:sz w:val="16"/>
                <w:szCs w:val="16"/>
              </w:rPr>
              <w:br/>
              <w:t xml:space="preserve"> Информационное обеспечение инновационной деятельност</w:t>
            </w:r>
            <w:r>
              <w:rPr>
                <w:color w:val="000000"/>
                <w:sz w:val="16"/>
                <w:szCs w:val="16"/>
              </w:rPr>
              <w:t xml:space="preserve">и,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</w:t>
            </w:r>
            <w:r>
              <w:rPr>
                <w:color w:val="000000"/>
                <w:sz w:val="16"/>
                <w:szCs w:val="16"/>
              </w:rPr>
              <w:t xml:space="preserve">ние инновационной деятельностью;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10.03.01 Информационная безопасность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Безопасность автоматизированных систем (в сфере связи, информационных и коммуникационных технологий)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Булетова Наталья Евгеньевна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Отраслевые особенности цифровой экономики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Специталитет "Менеджмент" (квалификация Менеджмер), Магистратура "Финансы и кредит" (магистр), аспирантура 08.00.10."Финансы, денежное обращение и кредит"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наук, доктор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  Тренды цифрового образования. VIII Зимняя школа преподавателя- 2021",  2021 г.</w:t>
            </w:r>
            <w:r>
              <w:rPr>
                <w:color w:val="000000"/>
                <w:sz w:val="16"/>
                <w:szCs w:val="16"/>
              </w:rPr>
              <w:br/>
              <w:t xml:space="preserve"> 2. ESG-трансформация. Базовый курс, 2021 г.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3.  К успешной карьере через цифровую гигиену и информационный стресс-менеджмент, 2021 г.        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4.Использование информационно-коммуникационных технологий в образовательной деятельности университета, 2022 г.</w:t>
            </w:r>
            <w:r>
              <w:rPr>
                <w:color w:val="000000"/>
                <w:sz w:val="16"/>
                <w:szCs w:val="16"/>
              </w:rPr>
              <w:br/>
              <w:t xml:space="preserve"> 5. Оказание первой помощи, 2023 г.</w:t>
            </w:r>
            <w:r>
              <w:rPr>
                <w:color w:val="000000"/>
                <w:sz w:val="16"/>
                <w:szCs w:val="16"/>
              </w:rPr>
              <w:br/>
              <w:t xml:space="preserve">  6. Педагогическое образование по теме "Методика преподавания экономических и финансовых дисциплин с применением дистанционных образовательных технологий", 2023 г.</w:t>
            </w:r>
            <w:r>
              <w:rPr>
                <w:color w:val="000000"/>
                <w:sz w:val="16"/>
                <w:szCs w:val="16"/>
              </w:rPr>
              <w:br/>
              <w:t xml:space="preserve"> 7. Цифровая экономика и цифровые технологии, 2023 г.  </w:t>
            </w:r>
            <w:r>
              <w:rPr>
                <w:color w:val="000000"/>
                <w:sz w:val="16"/>
                <w:szCs w:val="16"/>
              </w:rPr>
              <w:br/>
              <w:t xml:space="preserve"> 8. Электронная информационно-образовательная среда, 2023 г.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Информационное обеспечение инновационной деятельности,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цифровой организации,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Технологии цифровой экономики,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27.04.05 Инноватика,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реализ</w:t>
            </w:r>
            <w:r>
              <w:rPr>
                <w:color w:val="000000"/>
                <w:sz w:val="16"/>
                <w:szCs w:val="16"/>
              </w:rPr>
              <w:t xml:space="preserve">ацией инновационных проектов,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Буряк Тимофей Валерьевич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преподаватель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 системы процессного управления в организации</w:t>
            </w:r>
            <w:r>
              <w:rPr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beforeAutospacing="0" w:after="0" w:afterAutospacing="0"/>
            </w:pPr>
            <w:r>
              <w:rPr>
                <w:rStyle w:val="856"/>
                <w:rFonts w:eastAsia="Arial"/>
                <w:color w:val="000000"/>
                <w:sz w:val="16"/>
                <w:szCs w:val="16"/>
              </w:rPr>
              <w:t xml:space="preserve">Высшее образование - бакалавриат Микроэлектроника и твердотельная электроника</w:t>
            </w:r>
            <w:r/>
          </w:p>
          <w:p>
            <w:pPr>
              <w:pStyle w:val="853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М</w:t>
            </w:r>
            <w:r>
              <w:rPr>
                <w:color w:val="000000"/>
                <w:sz w:val="16"/>
                <w:szCs w:val="16"/>
              </w:rPr>
              <w:t xml:space="preserve">агистратура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3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Бизнес-</w:t>
            </w:r>
            <w:r>
              <w:rPr>
                <w:color w:val="000000"/>
                <w:sz w:val="16"/>
                <w:szCs w:val="16"/>
              </w:rPr>
              <w:br/>
              <w:t xml:space="preserve"> информатика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Операционная эффективность</w:t>
            </w:r>
            <w:r>
              <w:rPr>
                <w:color w:val="000000"/>
                <w:sz w:val="16"/>
                <w:szCs w:val="16"/>
              </w:rPr>
              <w:br/>
              <w:t xml:space="preserve"> бизнеса и совершенствование</w:t>
            </w:r>
            <w:r>
              <w:rPr>
                <w:color w:val="000000"/>
                <w:sz w:val="16"/>
                <w:szCs w:val="16"/>
              </w:rPr>
              <w:br/>
              <w:t xml:space="preserve"> бизнес-процессов, Mini – MBA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"Процессный аналитик (6 уровень квалификации)", Центр оценки квалификации: Ассоциация "СПКФР", рег. номер 07.00700.01.00000002.26, 13.09.2023 (свидетельство о квалификации)</w:t>
            </w:r>
            <w:r>
              <w:rPr>
                <w:color w:val="000000"/>
                <w:sz w:val="16"/>
                <w:szCs w:val="16"/>
              </w:rPr>
              <w:br/>
              <w:t xml:space="preserve"> 2. Удостоверение о повышении квалификации, регистрационный номер 231001-6476П-Р-БС от 01 октября 2023 по программе "Технический писатель: создание технической документации", 24 часов, Общеобразовательное частное учреждение "Специалист.РУ"</w:t>
            </w:r>
            <w:r>
              <w:rPr>
                <w:color w:val="000000"/>
                <w:sz w:val="16"/>
                <w:szCs w:val="16"/>
              </w:rPr>
              <w:br/>
              <w:t xml:space="preserve"> 3. Удостоверение о повышении квалификации, регистрационный номер 240802-6417П-Р-БС от 02 августа 2024 по программе "Системный анализ", 24 часов, Общеобразовательное частное учреждение "Специалист.РУ"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beforeAutospacing="0" w:after="0" w:afterAutospacing="0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38.03.04 Менеджмент,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Воронов Дмитрий Геннадьевич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65"/>
                <w:rFonts w:eastAsia="Arial"/>
                <w:color w:val="000000"/>
                <w:sz w:val="16"/>
                <w:szCs w:val="16"/>
              </w:rPr>
              <w:t xml:space="preserve">Управление предприятием в режиме реального времени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организации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08.00.05 - Экономика и </w:t>
            </w:r>
            <w:r>
              <w:rPr>
                <w:color w:val="000000"/>
                <w:sz w:val="16"/>
                <w:szCs w:val="16"/>
              </w:rPr>
              <w:t xml:space="preserve">управление народным хозяйством: управление инновациями и инвестиционной деятельностью</w:t>
            </w:r>
            <w:r>
              <w:rPr>
                <w:sz w:val="16"/>
                <w:szCs w:val="16"/>
              </w:rPr>
            </w:r>
          </w:p>
          <w:p>
            <w:pPr>
              <w:pStyle w:val="853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</w:t>
            </w:r>
            <w:r>
              <w:rPr>
                <w:color w:val="000000"/>
                <w:sz w:val="16"/>
                <w:szCs w:val="16"/>
              </w:rPr>
              <w:t xml:space="preserve">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«Оказание первой помощи»- 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Технологии управления бизнес-процессами, АНО ДПО «УрИПКиП», рег. номер 3012, 16.12.2022, 108 ч.</w:t>
            </w:r>
            <w:r>
              <w:rPr>
                <w:color w:val="000000"/>
                <w:sz w:val="16"/>
                <w:szCs w:val="16"/>
              </w:rPr>
              <w:br/>
              <w:t xml:space="preserve"> 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  <w:r>
              <w:rPr>
                <w:sz w:val="16"/>
                <w:szCs w:val="16"/>
              </w:rPr>
            </w:r>
          </w:p>
          <w:p>
            <w:pPr>
              <w:pStyle w:val="853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Диплом о проф. переподготовке "Специалист по процессному управлению", ООО «Нетология», рег. </w:t>
            </w:r>
            <w:r>
              <w:rPr>
                <w:color w:val="000000"/>
                <w:sz w:val="16"/>
                <w:szCs w:val="16"/>
              </w:rPr>
              <w:t xml:space="preserve">номер 7425, 25.11.2022, 274 ч.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38.04.03Управление персоналом,</w:t>
            </w:r>
            <w:r>
              <w:rPr>
                <w:color w:val="000000"/>
                <w:sz w:val="16"/>
                <w:szCs w:val="16"/>
              </w:rPr>
              <w:br/>
              <w:t xml:space="preserve"> Стратегическое управление </w:t>
            </w:r>
            <w:r>
              <w:rPr>
                <w:color w:val="000000"/>
                <w:sz w:val="16"/>
                <w:szCs w:val="16"/>
              </w:rPr>
              <w:t xml:space="preserve">персоналом организации;</w:t>
            </w:r>
            <w:r>
              <w:rPr>
                <w:color w:val="000000"/>
                <w:sz w:val="16"/>
                <w:szCs w:val="16"/>
              </w:rPr>
              <w:br/>
              <w:t xml:space="preserve"> 01.04.04 Прикладная математика,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Интеллектуальный анализ данных;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09.04.03 Прикладная 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Корпоративные и распределённые информационные системы;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40.04.01 Юриспруденция,</w:t>
            </w:r>
            <w:r>
              <w:rPr>
                <w:color w:val="000000"/>
                <w:sz w:val="16"/>
                <w:szCs w:val="16"/>
              </w:rPr>
              <w:br/>
              <w:t xml:space="preserve"> Правовое сопровождение бизнеса;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10.04.01 Информационная безопасность,</w:t>
            </w:r>
            <w:r>
              <w:rPr>
                <w:color w:val="000000"/>
                <w:sz w:val="16"/>
                <w:szCs w:val="16"/>
              </w:rPr>
              <w:br/>
              <w:t xml:space="preserve"> Киберразведка и противодействие угрозам с применением технологий искусственного интеллекта;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02.03.02 Фундаментальная информатика и информационные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Искусственный интеллект и машинное обучение для решения прикладных задач;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Многоагентные интеллектуальные системы,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обслуживание высокона</w:t>
            </w:r>
            <w:r>
              <w:rPr>
                <w:color w:val="000000"/>
                <w:sz w:val="16"/>
                <w:szCs w:val="16"/>
              </w:rPr>
              <w:t xml:space="preserve">груженных информационных систем,</w:t>
            </w:r>
            <w:r>
              <w:rPr>
                <w:color w:val="000000"/>
                <w:sz w:val="16"/>
                <w:szCs w:val="16"/>
              </w:rPr>
              <w:br/>
              <w:t xml:space="preserve">09.04.02 Информационные системы и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разработкой цифровых продуктов;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организации в условиях цифровой трансформации;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  <w:br/>
              <w:t xml:space="preserve"> Интеллектуальные системы управления и обработки информации;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27.04.04 Управление в технических системах,</w:t>
            </w:r>
            <w:r>
              <w:rPr>
                <w:color w:val="000000"/>
                <w:sz w:val="16"/>
                <w:szCs w:val="16"/>
              </w:rPr>
              <w:br/>
              <w:t xml:space="preserve"> Системы управления летательными аппаратами и их элементы;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38.05.01 Экономическая безопасность,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Экономическая безопасность и экспертиза деятельности хозяйствующих субъектов;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11.05.01 Радиоэлектронные системы и комплексы,</w:t>
            </w:r>
            <w:r>
              <w:rPr>
                <w:color w:val="000000"/>
                <w:sz w:val="16"/>
                <w:szCs w:val="16"/>
              </w:rPr>
              <w:br/>
              <w:t xml:space="preserve"> Радиоэлектронные комплексы локации, навигации и связи;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</w:t>
            </w:r>
            <w:r>
              <w:rPr>
                <w:color w:val="000000"/>
                <w:sz w:val="16"/>
                <w:szCs w:val="16"/>
              </w:rPr>
              <w:t xml:space="preserve">ми,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color w:val="000000"/>
                <w:sz w:val="16"/>
                <w:szCs w:val="16"/>
              </w:rPr>
              <w:br/>
              <w:t xml:space="preserve">46.03.02Документоведение и архивоведение, 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технологии управления документами;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/>
            <w:hyperlink r:id="rId8" w:tooltip="https://priem.mirea.ru/guide?eduLevel=bach-spec&amp;formUnits=10" w:history="1">
              <w:r>
                <w:rPr>
                  <w:color w:val="000000"/>
                  <w:sz w:val="16"/>
                  <w:szCs w:val="16"/>
                </w:rPr>
                <w:t xml:space="preserve">Институт технологий управления</w:t>
              </w:r>
            </w:hyperlink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Прикладные ИТ-решения для бизнеса;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10.05.04 Информационно-аналитические системы безопасности,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Технологии информационно-аналитического мониторинга;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Гейман Ольга Борисовна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Ознакомительная практика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– специалитет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и управление на предприятии (в приборостроении)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«Организация приемной кампании вуза в 2021 году», ФГБОУ ВО «Тихоокеанский государственный университет», 2021 г. </w:t>
            </w:r>
            <w:r>
              <w:rPr>
                <w:color w:val="000000"/>
                <w:sz w:val="16"/>
                <w:szCs w:val="16"/>
              </w:rPr>
              <w:br/>
              <w:t xml:space="preserve"> «Цифровые технологии в преподавании профильных дисциплин», АНО ВО «Университет Иннополис», 2021 г.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подходы и методы в теории управления техничесими системами, ФГБОУ ВО «МИРЭА – Российский технологический университет», рег. номер 10888-22, 18.07.2022, 16 ч.</w:t>
            </w:r>
            <w:r>
              <w:rPr>
                <w:color w:val="000000"/>
                <w:sz w:val="16"/>
                <w:szCs w:val="16"/>
              </w:rPr>
              <w:br/>
              <w:t xml:space="preserve"> Использование СДО в образовательном процессе с примененим электронного обучения и дистанционных образовательных технологий (ЭО и ДОТ), РАНХиГС, рег. номер </w:t>
            </w:r>
            <w:r>
              <w:rPr>
                <w:color w:val="000000"/>
                <w:sz w:val="16"/>
                <w:szCs w:val="16"/>
              </w:rPr>
              <w:t xml:space="preserve">01177-2021-У-ЦКУ, 18.11,2021, 16 ч.</w:t>
            </w:r>
            <w:r>
              <w:rPr>
                <w:color w:val="000000"/>
                <w:sz w:val="16"/>
                <w:szCs w:val="16"/>
              </w:rPr>
              <w:br/>
              <w:t xml:space="preserve"> 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8989-21, 20.12.2021, 16 ч.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"Специалист по процессному управлению", ООО «Нетология», рег. номер 7641, 25.11.2022, 274 ч.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Технологии управления бизнес-процессами, АНО ДПО «УрИПКиП», рег. номер 3061, 16.12.2022, 108 ч.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Использование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информационно-коммуникационных технологий при работе в электронной информационно-образовательной </w:t>
            </w:r>
            <w:r>
              <w:rPr>
                <w:color w:val="000000"/>
                <w:sz w:val="16"/>
                <w:szCs w:val="16"/>
              </w:rPr>
              <w:t xml:space="preserve">среде образовательной организации, РАНХиГС, рег. номер 04124-2023-У-ИОН, 10.04.2023, 22 ч.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 Современные тренды диджитал рекламы и пиар, РАНХиГС, рег. номер 03480-2023-Д-ИОН, 14.03.2023, 262 ч.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Бизнес-аналитика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09.04.01 Информатика и вычислительная техника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Интеллектуальный анализ данных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01.04.05 Статистика,</w:t>
            </w:r>
            <w:r>
              <w:rPr>
                <w:color w:val="000000"/>
                <w:sz w:val="16"/>
                <w:szCs w:val="16"/>
              </w:rPr>
              <w:br/>
              <w:t xml:space="preserve"> Анализ данных в бизнесе и экономике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09.04.01 Информатика и вычислительная техника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Архитектура вычислительной техники и информационных систем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09.04.03 Прикладная информатика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Корпоративные и распределенные информационные системы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09.04.01 Информатика и вычислительная техника</w:t>
            </w:r>
            <w:r>
              <w:rPr>
                <w:color w:val="000000"/>
                <w:sz w:val="16"/>
                <w:szCs w:val="16"/>
              </w:rPr>
              <w:br/>
              <w:t xml:space="preserve"> Архитектура информационных систем</w:t>
            </w:r>
            <w:r>
              <w:rPr>
                <w:color w:val="000000"/>
                <w:sz w:val="16"/>
                <w:szCs w:val="16"/>
              </w:rPr>
              <w:t xml:space="preserve">$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Информационные системы управления ресурсами и взаимоотношениями предприятия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Системная инженерия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18.04.01 Химическая технология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Химия, технология и 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20.04.01 Техносферная безопасность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Экологическая безопасность и надзор в промышленности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Маркетинг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</w:t>
            </w:r>
            <w:r>
              <w:rPr>
                <w:color w:val="000000"/>
                <w:sz w:val="16"/>
                <w:szCs w:val="16"/>
              </w:rPr>
              <w:t xml:space="preserve">Бизнес-информатика</w:t>
            </w:r>
            <w:r>
              <w:rPr>
                <w:color w:val="000000"/>
                <w:sz w:val="16"/>
                <w:szCs w:val="16"/>
              </w:rPr>
              <w:br/>
              <w:t xml:space="preserve"> Архитектура предприятия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38.03.05 Бизнес-информатика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Управление ИТ-инфраструктурой организации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Григоренко Ольга Викторовна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Национальная программа развития цифровой экономики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 (специалист по мировой экономике)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Логистика поставок международных грузов, АНО ДПО "Национальный Институт инновационного образования", 2022</w:t>
            </w:r>
            <w:r>
              <w:rPr>
                <w:color w:val="000000"/>
                <w:sz w:val="16"/>
                <w:szCs w:val="16"/>
              </w:rPr>
              <w:br/>
              <w:t xml:space="preserve"> Цифровая экономика и цифровые технологии,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 xml:space="preserve">  Оказание первой помощи,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color w:val="000000"/>
                <w:sz w:val="16"/>
                <w:szCs w:val="16"/>
              </w:rPr>
              <w:t xml:space="preserve">реализации образовательных программ,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 xml:space="preserve"> Создание электронного учебного курса в LMS Moodle, ФГБОУ ВО «Тихоокеанский государственный университет, 2021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Судебная финансово-экономическая экспертиза, Российский государственный университет правосудия (Диплом о профессиональной переподготовке) 2023 г.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Архитектура предприятия;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аналитика,       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разведка,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t xml:space="preserve">Технологии цифровой экономики,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t xml:space="preserve">Экономика цифровой организации;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предприятием в условиях цифровизации, 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</w:t>
            </w:r>
            <w:r>
              <w:rPr>
                <w:color w:val="000000"/>
                <w:sz w:val="16"/>
                <w:szCs w:val="16"/>
              </w:rPr>
              <w:t xml:space="preserve">Программная инженерия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разработка сред и приложений </w:t>
            </w:r>
            <w:r>
              <w:rPr>
                <w:color w:val="000000"/>
                <w:sz w:val="16"/>
                <w:szCs w:val="16"/>
              </w:rPr>
              <w:t xml:space="preserve">дополне</w:t>
            </w:r>
            <w:r>
              <w:rPr>
                <w:color w:val="000000"/>
                <w:sz w:val="16"/>
                <w:szCs w:val="16"/>
              </w:rPr>
              <w:t xml:space="preserve">нной и виртуальной реальностей;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 программных продуктов и проектирование информационных систем,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Бизнес-аналитика;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27.03.02 </w:t>
            </w:r>
            <w:r>
              <w:rPr>
                <w:color w:val="000000"/>
                <w:sz w:val="16"/>
                <w:szCs w:val="16"/>
              </w:rPr>
              <w:t xml:space="preserve">Управление качеством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качеством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898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Губарева Мария Андреевна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Лидерство и управление процессными командами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– специалитет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66"/>
                <w:rFonts w:eastAsia="Arial"/>
                <w:color w:val="000000"/>
                <w:sz w:val="16"/>
                <w:szCs w:val="16"/>
              </w:rPr>
              <w:t xml:space="preserve">Менеджмент организации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–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–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Запуск цифровой трансформации, Московская школа "СКОЛКОВО", рег. номер 0023867, 02.09.2021, 50 ч.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"MBA-Intensive: Стратегический менеджмент в условиях кризиса", НОЧУ ДПО "Актион-МЦФЭР", рег. номер Д2021001498, 11.01.2021, 250 ч.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01.04.05 Статистика,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Анализ данных в бизнесе и экономике;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406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Денисов Дмитрий Юрьевич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зав. кафедрой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55"/>
                <w:rFonts w:eastAsia="Arial"/>
                <w:color w:val="000000"/>
                <w:sz w:val="16"/>
                <w:szCs w:val="16"/>
              </w:rPr>
              <w:t xml:space="preserve">Технологии личностного роста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Специалитет Менеджмент организации </w:t>
            </w:r>
            <w:r>
              <w:rPr>
                <w:color w:val="000000"/>
                <w:sz w:val="16"/>
                <w:szCs w:val="16"/>
              </w:rPr>
              <w:br/>
              <w:t xml:space="preserve"> Магистратура Стандартизация и метрология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 Научная специальность 08.00.05 - Экономика и управление народным хозяйством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«Оказание первой помощи»- ФГБОУ ВО «МИРЭА – Российский технологический у</w:t>
            </w:r>
            <w:r>
              <w:rPr>
                <w:color w:val="000000"/>
                <w:sz w:val="16"/>
                <w:szCs w:val="16"/>
              </w:rPr>
              <w:t xml:space="preserve">ниверситет», 2021. «Современные подходы и методы в теории управления техническими системами» ФГБОУ ВО «МИРЭА – Российский технологический университет», 2021. BPMN102: Практика BPMN 2.0, 2021; BPMN052: Базовый BPMN 2021 г., BPM101: Введение в BPM, 2021 г.,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Программа повышения квалификации «Современные системы менеджмента промышленных предприятий и наилучшие доступные технологии» ФГБОУ ВО «МИРЭА – Российский технологический университет», 2021.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</w:t>
            </w:r>
            <w:r>
              <w:rPr>
                <w:color w:val="000000"/>
                <w:sz w:val="16"/>
                <w:szCs w:val="16"/>
              </w:rPr>
              <w:t xml:space="preserve">Применение электронного обучения и дистанционных образовательных технологий при реализации образовательных программ, ФГБОУ ВО РТУ МИРЭА, рег. номер 11443-22, 07.11.2022, 16 ч.</w:t>
            </w:r>
            <w:r>
              <w:rPr>
                <w:color w:val="000000"/>
                <w:sz w:val="16"/>
                <w:szCs w:val="16"/>
              </w:rPr>
              <w:br/>
              <w:t xml:space="preserve"> Трекер технологического стартап-проекта, ФГБОУ ВО "Донской государственный технический университет", рег. номер 62.7-25-783, 11.12.2023, 72 ч.</w:t>
            </w:r>
            <w:r>
              <w:rPr>
                <w:color w:val="000000"/>
                <w:sz w:val="16"/>
                <w:szCs w:val="16"/>
              </w:rPr>
              <w:br/>
              <w:t xml:space="preserve"> Анализ процессов:Process Intelligence&amp;Process Mining, Ип Коптелов Андрей Константинович, рег. номер 2024/04/205, 04.2024, 16 ч.</w:t>
            </w:r>
            <w:r>
              <w:rPr>
                <w:color w:val="000000"/>
                <w:sz w:val="16"/>
                <w:szCs w:val="16"/>
              </w:rPr>
              <w:br/>
              <w:t xml:space="preserve"> Организационно-методическое сопровождение конкурса професси</w:t>
            </w:r>
            <w:r>
              <w:rPr>
                <w:color w:val="000000"/>
                <w:sz w:val="16"/>
                <w:szCs w:val="16"/>
              </w:rPr>
              <w:t xml:space="preserve">онального мастерства на основе компетентностного подхода, ФГАОУ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Федерации", рег. номер У-001558/вн, 16.11.2023, 16 ч.</w:t>
            </w:r>
            <w:r>
              <w:rPr>
                <w:color w:val="000000"/>
                <w:sz w:val="16"/>
                <w:szCs w:val="16"/>
              </w:rPr>
              <w:br/>
              <w:t xml:space="preserve"> Повышение ресурсной эффективности производства на основе наилучших доступных технологий (передовая инженерная школа "Промхимтех"), ФГБОУ ВО "Казанский национальный исследовательский технологический университет, рег. номер 60628, 27.12.2023, 40 ч.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"Моделирование, анализ и автоматизация бизнес-процессов", НИУ «Высшая школа экономики», рег. номер 2.2.5-17/22/497, 17.11.2022, 760 ч.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проф. переподготовке "Руководитель в сфере высшего образования", ФГБОУ ВО «МИРЭА – Российский технологический университет», рег. номер 04141-ПП-23, 29.06.2023 г., 256 ч.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14,5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организации в условиях цифровой трансформации;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38.04.03Управление персоналом,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Стратегическое управление персоналом организации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22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Жемерикин Олег Игоревич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Оценка эффективности цифровизации предприятия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 (менеджер)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3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и управление народным хозяйством</w:t>
            </w:r>
            <w:r>
              <w:rPr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–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Цифровая экономика и цифровые технологии,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color w:val="000000"/>
                <w:sz w:val="16"/>
                <w:szCs w:val="16"/>
              </w:rPr>
              <w:t xml:space="preserve">реализации образовательных программ, ФГБОУ ВО «МИРЭА – Российский технологический университет», 2021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Расширенный курс менеджер проектов "Управление проектами в сфере IT" (диплом о профессиональной переподготовке -20242РМР00099), 2024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предприятий и организаций,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Архитектура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38.03.04 Государственное и муниципальное управление</w:t>
            </w:r>
            <w:r>
              <w:rPr>
                <w:color w:val="000000"/>
                <w:sz w:val="16"/>
                <w:szCs w:val="16"/>
              </w:rPr>
              <w:t xml:space="preserve"> предприятия,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Информационные технологи</w:t>
            </w:r>
            <w:r>
              <w:rPr>
                <w:color w:val="000000"/>
                <w:sz w:val="16"/>
                <w:szCs w:val="16"/>
              </w:rPr>
              <w:t xml:space="preserve">и в государственном управлении,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Финансовая аналитика,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/>
            <w:bookmarkStart w:id="0" w:name="_GoBack"/>
            <w:r/>
            <w:bookmarkEnd w:id="0"/>
            <w:r>
              <w:rPr>
                <w:color w:val="000000"/>
                <w:sz w:val="16"/>
                <w:szCs w:val="16"/>
              </w:rPr>
              <w:t xml:space="preserve">38.04.02 Менеджмент,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предприятием в условиях цифровизации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Качалова Елена Шайдатовна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рисками цифровой трансформации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</w:t>
            </w:r>
            <w:r>
              <w:rPr>
                <w:color w:val="000000"/>
                <w:sz w:val="16"/>
                <w:szCs w:val="16"/>
              </w:rPr>
              <w:br/>
              <w:t xml:space="preserve"> специалитет (экономист)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3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Финансы и кредит</w:t>
            </w:r>
            <w:r>
              <w:rPr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научный сотрудник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  ПК-231514 от 30.08.2024 по программе "Риск-менеджмент в цифровую эпоху", 80 ч. АНО ДПО "Корпоративный университет Сбербанка" </w:t>
            </w:r>
            <w:r>
              <w:rPr>
                <w:color w:val="000000"/>
                <w:sz w:val="16"/>
                <w:szCs w:val="16"/>
              </w:rPr>
              <w:br/>
              <w:t xml:space="preserve">  Удостоверение о повышении квалификации  АИ 001239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>
              <w:rPr>
                <w:color w:val="000000"/>
                <w:sz w:val="16"/>
                <w:szCs w:val="16"/>
              </w:rPr>
              <w:br/>
              <w:t xml:space="preserve">  Удостоверение о повышении квалификации  АИ 000452 от 01.06.2021 по программе «Оказание первой помощи», 16 часов, ФГБОУ ВО «МИРЭА – Российский технологический университет».</w:t>
            </w:r>
            <w:r>
              <w:rPr>
                <w:color w:val="000000"/>
                <w:sz w:val="16"/>
                <w:szCs w:val="16"/>
              </w:rPr>
              <w:br/>
              <w:t xml:space="preserve"> Удостоверение о повышении квалификации АЖ 001393 от 16.08.</w:t>
            </w:r>
            <w:r>
              <w:rPr>
                <w:color w:val="000000"/>
                <w:sz w:val="16"/>
                <w:szCs w:val="16"/>
              </w:rPr>
              <w:t xml:space="preserve">2021г по программе 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Диплом о проффессиональной переподготовке 770400 001091 от 27.10.2023 по программе "Судебная финансово-экономическая и оценочная экспертиза", МГЮА  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предприятий и организаций,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аналитика, Финансовая разведка,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Системная и программная инженерия,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01.03.04 Прикладная математика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Анализ данных,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 программных продуктов и проектирование информационных систем,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предприятием в условиях цифровизации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Клименкова Мария Сергеевна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Система взаимоотношений с контрагентами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Специалитет 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 Правовое обеспечение цифровой экономики в РФ, 2021 г.   </w:t>
            </w:r>
            <w:r>
              <w:rPr>
                <w:color w:val="000000"/>
                <w:sz w:val="16"/>
                <w:szCs w:val="16"/>
              </w:rPr>
              <w:br/>
              <w:t xml:space="preserve">  Оказание первой помощи, 2021 г.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технологии обучения и дистанционных образовательных технологий при реализации образовательных программ, 2021 г.</w:t>
            </w:r>
            <w:r>
              <w:rPr>
                <w:color w:val="000000"/>
                <w:sz w:val="16"/>
                <w:szCs w:val="16"/>
              </w:rPr>
              <w:br/>
              <w:t xml:space="preserve"> Бизнес-логистика, 2022 г.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права интеллектуальной собственности для ИТ-специалистов, 2023 г.</w:t>
            </w:r>
            <w:r>
              <w:rPr>
                <w:color w:val="000000"/>
                <w:sz w:val="16"/>
                <w:szCs w:val="16"/>
              </w:rPr>
              <w:br/>
              <w:t xml:space="preserve"> Модель открытых инноваций, </w:t>
            </w:r>
            <w:r>
              <w:rPr>
                <w:color w:val="000000"/>
                <w:sz w:val="16"/>
                <w:szCs w:val="16"/>
              </w:rPr>
              <w:t xml:space="preserve">2024 г.</w:t>
            </w:r>
            <w:r>
              <w:rPr>
                <w:color w:val="000000"/>
                <w:sz w:val="16"/>
                <w:szCs w:val="16"/>
              </w:rPr>
              <w:br/>
              <w:t xml:space="preserve"> Налоговые режимы малого бизнеса и индивидуальных предпринимателей (ИП), 2024 г.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Профессиональная переподготовка по программе Операционная деятельность в логистике» в Межрегиональном Гуманитарно-Техническом Университете, 2021 г.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аналитика,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инновационной деятельностью,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27.04.05 Инноватика,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реализацией инновационных проектов,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Технологии цифровой экономики,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</w:t>
            </w:r>
            <w:r>
              <w:rPr>
                <w:color w:val="000000"/>
                <w:sz w:val="16"/>
                <w:szCs w:val="16"/>
              </w:rPr>
              <w:br/>
              <w:t xml:space="preserve"> Информационное обеспечение инновационной деятельности,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цифровой организации,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инновационной деятельностью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Майоров Игорь Геннадьевич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Типология цифровых оргаизаций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Специалитет "Экономика и организация лесной промышленности и лесного хозяйства" (квалификация "инженер-экономист");  аспирантура 08.00.05 "Экономика и управление народным хозяйством"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Цифровые технологии в преподавании профильных дисциплин, 2022 г.</w:t>
            </w:r>
            <w:r>
              <w:rPr>
                <w:color w:val="000000"/>
                <w:sz w:val="16"/>
                <w:szCs w:val="16"/>
              </w:rPr>
              <w:br/>
              <w:t xml:space="preserve"> Сеть Интернет в противодействии террористическим угрозам, 2022 г.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предприятием в условиях цифровизации,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организации в условиях цифровой трансформации,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Финансовая разведка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бизнеса,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>
              <w:rPr>
                <w:color w:val="000000"/>
                <w:sz w:val="16"/>
                <w:szCs w:val="16"/>
              </w:rPr>
              <w:t xml:space="preserve">0.03.01 Информационная безопасность</w:t>
            </w:r>
            <w:r>
              <w:rPr>
                <w:color w:val="000000"/>
                <w:sz w:val="16"/>
                <w:szCs w:val="16"/>
              </w:rPr>
              <w:br/>
              <w:t xml:space="preserve"> Организация и технологии защиты информации (в сфере связи, информационных и коммуникационных технологий)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Манджиев 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Арслан Альбертович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Коммуникативные технологии в профессиональной сфере на иностранном языке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Лингвистика и межкультурная коммуникация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‒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‒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первой помощи, 2021   </w:t>
            </w:r>
            <w:r>
              <w:rPr>
                <w:color w:val="000000"/>
                <w:sz w:val="16"/>
                <w:szCs w:val="16"/>
              </w:rPr>
              <w:br/>
              <w:t xml:space="preserve"> Цифровое образование: методы, модели и технологии развития,  2021   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845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Мандыч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Технологическая (проектно-технологическая) практика</w:t>
            </w:r>
            <w:r>
              <w:rPr>
                <w:color w:val="000000"/>
                <w:sz w:val="16"/>
                <w:szCs w:val="16"/>
              </w:rPr>
              <w:br/>
              <w:t xml:space="preserve"> Преддипломная практика</w:t>
            </w:r>
            <w:r>
              <w:rPr>
                <w:color w:val="000000"/>
                <w:sz w:val="16"/>
                <w:szCs w:val="16"/>
              </w:rPr>
              <w:br/>
              <w:t xml:space="preserve"> Подготовка к процедуре защиты и защита выпускной квалификационной работы</w:t>
            </w:r>
            <w:r>
              <w:rPr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и управление на предприятии (химическая промышленность)    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08.00.05 - Экономика и управление народным</w:t>
            </w:r>
            <w:r>
              <w:rPr>
                <w:color w:val="000000"/>
                <w:sz w:val="16"/>
                <w:szCs w:val="16"/>
              </w:rPr>
              <w:br/>
              <w:t xml:space="preserve"> хозяйством (экономика, организация и управление предприятиями,</w:t>
            </w:r>
            <w:r>
              <w:rPr>
                <w:color w:val="000000"/>
                <w:sz w:val="16"/>
                <w:szCs w:val="16"/>
              </w:rPr>
              <w:br/>
              <w:t xml:space="preserve"> отраслями, комплексами: промышленность)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«Цифровая экономика и цифровые технологии», РТУ-МИРЭА, 2021. «Оказание первой помощи», РТУ-МИРЭА, 2021. </w:t>
            </w:r>
            <w:r>
              <w:rPr>
                <w:color w:val="000000"/>
                <w:sz w:val="16"/>
                <w:szCs w:val="16"/>
              </w:rPr>
              <w:br/>
              <w:t xml:space="preserve"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РТУ-МИРЭА, 2021. </w:t>
            </w:r>
            <w:r>
              <w:rPr>
                <w:color w:val="000000"/>
                <w:sz w:val="16"/>
                <w:szCs w:val="16"/>
              </w:rPr>
              <w:br/>
              <w:t xml:space="preserve"> «Основы проектной деятельности», СПбГУ, 2021. </w:t>
            </w:r>
            <w:r>
              <w:rPr>
                <w:color w:val="000000"/>
                <w:sz w:val="16"/>
                <w:szCs w:val="16"/>
              </w:rPr>
              <w:br/>
              <w:t xml:space="preserve"> «Цифровые технологии в преподавании профильных дисциплин», Университет Иннополис, 2021.</w:t>
            </w:r>
            <w:r>
              <w:rPr>
                <w:color w:val="000000"/>
                <w:sz w:val="16"/>
                <w:szCs w:val="16"/>
              </w:rPr>
              <w:br/>
              <w:t xml:space="preserve"> Особенности приёма на обучение в образовательные </w:t>
            </w:r>
            <w:r>
              <w:rPr>
                <w:color w:val="000000"/>
                <w:sz w:val="16"/>
                <w:szCs w:val="16"/>
              </w:rPr>
              <w:t xml:space="preserve">организ</w:t>
            </w:r>
            <w:r>
              <w:rPr>
                <w:color w:val="000000"/>
                <w:sz w:val="16"/>
                <w:szCs w:val="16"/>
              </w:rPr>
              <w:t xml:space="preserve">ации высшего образования лиц с инвалидностью, ФГБОУ ИВО "Московский государственный гуманитарно-экономический университет", рег. номер 044-2022, 04.07.2022, 16 ч.                                   Выявление деструктивных субкультур (криминальная субкультур</w:t>
            </w:r>
            <w:r>
              <w:rPr>
                <w:color w:val="000000"/>
                <w:sz w:val="16"/>
                <w:szCs w:val="16"/>
              </w:rPr>
              <w:t xml:space="preserve">а «АУЕ», футбольные хулиганы, скулшутинг, группы смерти) в образовательных учреждениях, местах притяжения и профилактики негативных проявлений в подростковой среде), ФГБОУ ВО «Тихоокеанский государственный университет», рег. номер 04805т, 26.12.2022, 18 ч.</w:t>
            </w:r>
            <w:r>
              <w:rPr>
                <w:color w:val="000000"/>
                <w:sz w:val="16"/>
                <w:szCs w:val="16"/>
              </w:rPr>
              <w:br/>
              <w:t xml:space="preserve"> 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04221-2023-У-ИОН, 10.04.2023, 22 ч.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тренды диджитал рекламы и пиар, РАНХиГС, рег. номер 03491-2023-Д-ИОН, 14.03.2023, 262 ч.</w:t>
            </w:r>
            <w:r>
              <w:rPr>
                <w:color w:val="000000"/>
                <w:sz w:val="16"/>
                <w:szCs w:val="16"/>
              </w:rPr>
              <w:br/>
              <w:t xml:space="preserve"> Автоматизация процессов. Сертификат. 01.03.2023, 15 ч.</w:t>
            </w:r>
            <w:r>
              <w:rPr>
                <w:color w:val="000000"/>
                <w:sz w:val="16"/>
                <w:szCs w:val="16"/>
              </w:rPr>
              <w:br/>
              <w:t xml:space="preserve"> Тренды цифровых технологий, АНО ДПО "Корпоративный университет Сбербанка", 01.07.24 -15.07.24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цифровые технологии, АНО ДПО "Корпоративный университет Сбербанка", 01.07.24 -15.07.24</w:t>
            </w:r>
            <w:r>
              <w:rPr>
                <w:color w:val="000000"/>
                <w:sz w:val="16"/>
                <w:szCs w:val="16"/>
              </w:rPr>
              <w:br/>
              <w:t xml:space="preserve"> Применение технологий в разработке цифровых продуктов, АНО ДПО "Корпоративный университет Сбербанка", 01.07.24 -16.07.24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цифровой трансформации для менеджеров, АНО ДПО "Корпоративный университет Сбербанка", 01.07.24 -16.07.24</w:t>
            </w:r>
            <w:r>
              <w:rPr>
                <w:color w:val="000000"/>
                <w:sz w:val="16"/>
                <w:szCs w:val="16"/>
              </w:rPr>
              <w:br/>
              <w:t xml:space="preserve"> Введение в облачные технологии, АНО ДПО "Корпоративный университет </w:t>
            </w:r>
            <w:r>
              <w:rPr>
                <w:color w:val="000000"/>
                <w:sz w:val="16"/>
                <w:szCs w:val="16"/>
              </w:rPr>
              <w:t xml:space="preserve">Сбербанка", 01.07.24 -17.07.24</w:t>
            </w:r>
            <w:r>
              <w:rPr>
                <w:color w:val="000000"/>
                <w:sz w:val="16"/>
                <w:szCs w:val="16"/>
              </w:rPr>
              <w:br/>
              <w:t xml:space="preserve"> Основы архитектуры ИТ, АНО ДПО "Корпоративный университет Сбербанка", 01.07.24 -17.07.24</w:t>
            </w:r>
            <w:r>
              <w:rPr>
                <w:color w:val="000000"/>
                <w:sz w:val="16"/>
                <w:szCs w:val="16"/>
              </w:rPr>
              <w:br/>
              <w:t xml:space="preserve"> Развитие команды, АНО ДПО "Корпоративный университет Сбербанка", 06.08.24 -19.08.24 Летняя цифровая школа. Трек «Цифровые платформы и технологические тренды». 01.07.2024 – 31.08.2024. АНО ДПО «Корпоративный университет Сбербанка».80 ч.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лет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бизнес-проектами;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19.04.01 Биотехнология,</w:t>
            </w:r>
            <w:r>
              <w:rPr>
                <w:color w:val="000000"/>
                <w:sz w:val="16"/>
                <w:szCs w:val="16"/>
              </w:rPr>
              <w:br/>
              <w:t xml:space="preserve"> Технология биофармацевтических препаратов и фармацевтический инжиниринг;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38.04.03Управление персоналом,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 Стратегическое управление персоналом организации;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ИТ-инфраструктурой организации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Матусевич Андрей Иванович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преподаватель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знаниями и изменениями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образование; специалитет, Английский язык и литература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  магистратура JE-MBA (Japan Emphasis Master of Business Administration): MBA (японский менеджмент, операционный менеджмент, управление знаниями)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Учебные курсы ассоциации операционного менеджмента APICS: Train the Trainer, Learning Dynamics</w:t>
            </w:r>
            <w:r>
              <w:rPr>
                <w:color w:val="000000"/>
                <w:sz w:val="16"/>
                <w:szCs w:val="16"/>
              </w:rPr>
              <w:br/>
              <w:t xml:space="preserve"> 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14710-22, 26.12.2022,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14933-22, 26.12.2022,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техническими системами, ФГБОУ ВО РТУ МИРЭА, рег. номер 14317-22, 26.12.2022, 16 ч.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ind w:right="-87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бизнес-процессами;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831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Нурматова Елена Вячеславовна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Корпоративная культура в условиях цифровизации</w:t>
            </w:r>
            <w:r>
              <w:rPr>
                <w:color w:val="000000"/>
                <w:sz w:val="16"/>
                <w:szCs w:val="16"/>
              </w:rPr>
              <w:br/>
              <w:t xml:space="preserve"> Корпоративные информационные системы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,специалитет 05.13.11 Математическое и программное обеспечение вычислительных машин, комплексов и компьютерных сетей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№ 160300008977, рег. № 21У150-07189 выдано 29.06.2021 АНО ВО «Университет Иннополис» ПП «Внедрение практико-ориентированных подходов при проектировании компонентов образовательных программ в области ИТ»., 144 часа</w:t>
            </w:r>
            <w:r>
              <w:rPr>
                <w:color w:val="000000"/>
                <w:sz w:val="16"/>
                <w:szCs w:val="16"/>
              </w:rPr>
              <w:br/>
              <w:t xml:space="preserve">Центр дополнительного профессионального образования юридического института </w:t>
            </w:r>
            <w:r>
              <w:rPr>
                <w:color w:val="000000"/>
                <w:sz w:val="16"/>
                <w:szCs w:val="16"/>
              </w:rPr>
              <w:br/>
              <w:t xml:space="preserve"> Сертификат № 0000134 о прохождении обучения по подготовке преподавателей и специалистов высшего и среднего специального образования по работе с продуктами ПАО "Ростелеком" в рамках программы "Аналитик данных и методы искусственного </w:t>
            </w:r>
            <w:r>
              <w:rPr>
                <w:color w:val="000000"/>
                <w:sz w:val="16"/>
                <w:szCs w:val="16"/>
              </w:rPr>
              <w:t xml:space="preserve">интеллекта", 36 часов.</w:t>
            </w:r>
            <w:r>
              <w:rPr>
                <w:color w:val="000000"/>
                <w:sz w:val="16"/>
                <w:szCs w:val="16"/>
              </w:rPr>
              <w:br/>
              <w:t xml:space="preserve"> Сертификат о прохождении очно-заочного курса подготовки преподавателей и специалистов высшего и среднего специального образования ПАО "Ростелеком", 72 академических часа.</w:t>
            </w:r>
            <w:r>
              <w:rPr>
                <w:color w:val="000000"/>
                <w:sz w:val="16"/>
                <w:szCs w:val="16"/>
              </w:rPr>
              <w:br/>
              <w:t xml:space="preserve"> Удостоверение о повышении квалификации АИ 0306 рег № 7136-21 от 24.05.2021 по программе "Оказание первой помощи", 16 часов, РТУ МИРЭА</w:t>
            </w:r>
            <w:r>
              <w:rPr>
                <w:color w:val="000000"/>
                <w:sz w:val="16"/>
                <w:szCs w:val="16"/>
              </w:rPr>
              <w:br/>
              <w:t xml:space="preserve"> Удостоверение о повышении квалификации АК 5119 рег № 8630-21 от 22.11.2021 по программе "Информатика и новые информационные технологии", 16 часов, РТУ МИРЭА</w:t>
            </w:r>
            <w:r>
              <w:rPr>
                <w:color w:val="000000"/>
                <w:sz w:val="16"/>
                <w:szCs w:val="16"/>
              </w:rPr>
              <w:br/>
              <w:t xml:space="preserve"> Удостоверение о пов</w:t>
            </w:r>
            <w:r>
              <w:rPr>
                <w:color w:val="000000"/>
                <w:sz w:val="16"/>
                <w:szCs w:val="16"/>
              </w:rPr>
              <w:t xml:space="preserve">ышении квалификации АК 5658 рег № 9173-21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часов. РТУ МИРЭА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09.03.02 </w:t>
            </w:r>
            <w:r>
              <w:rPr>
                <w:color w:val="000000"/>
                <w:sz w:val="16"/>
                <w:szCs w:val="16"/>
              </w:rPr>
              <w:t xml:space="preserve">Инфо</w:t>
            </w:r>
            <w:r>
              <w:rPr>
                <w:color w:val="000000"/>
                <w:sz w:val="16"/>
                <w:szCs w:val="16"/>
              </w:rPr>
              <w:t xml:space="preserve">рмационные системы и технологии,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</w:t>
            </w:r>
            <w:r>
              <w:rPr>
                <w:color w:val="000000"/>
                <w:sz w:val="16"/>
                <w:szCs w:val="16"/>
              </w:rPr>
              <w:t xml:space="preserve">стемное программное обеспечение,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Технологии разработки программного обеспечения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Аппаратное, программное и математическое обеспечение безопасности информационных систем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Безопасность программн</w:t>
            </w:r>
            <w:r>
              <w:rPr>
                <w:color w:val="000000"/>
                <w:sz w:val="16"/>
                <w:szCs w:val="16"/>
              </w:rPr>
              <w:t xml:space="preserve">ых решений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703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Репкина Ольга Брониславовна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Системы планирования и управления ресурсами цифровой </w:t>
            </w:r>
            <w:r>
              <w:rPr>
                <w:rStyle w:val="864"/>
                <w:rFonts w:eastAsia="Arial"/>
                <w:color w:val="000000"/>
                <w:sz w:val="16"/>
                <w:szCs w:val="16"/>
              </w:rPr>
              <w:t xml:space="preserve">организации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Бухгалтерский учёт, контроль и анализ хозяйственной деятельности</w:t>
            </w:r>
            <w:r>
              <w:rPr>
                <w:color w:val="000000"/>
                <w:sz w:val="16"/>
                <w:szCs w:val="16"/>
              </w:rPr>
              <w:br/>
              <w:t xml:space="preserve"> </w:t>
            </w:r>
            <w:r>
              <w:rPr>
                <w:color w:val="000000"/>
                <w:sz w:val="16"/>
                <w:szCs w:val="16"/>
              </w:rPr>
              <w:br/>
              <w:t xml:space="preserve"> 08.00.05 Экономика и управление народным хозяйством (по отраслям и сферам деятельности)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первой (доврачебной) медицинской помощи детям и взрослым, ОУП ВО "Академия труда и социальных отношений", рег. номер 45167, 02.04.2024, 72 ч.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09.04.01 Информатика и вычислительная техника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Архитектура вычислительной техники и информационных систем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09.04.01 Информатика и вычислительная техника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Интеллектуальный анализ данных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54.04.01 Дизайн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Графический дизайн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Компьютерный дизайн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15.04.04 Автоматизация технологических процессов и производств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Умные технологические системы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15.04.06 Мехатроника и робототехника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Интеллектуальные мобильные роботы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15.03.01 Машиностроение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Цифровые и аддитивные технологии в машиностроении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29.04.04 Технология художественной обработки материалов</w:t>
            </w:r>
            <w:r>
              <w:rPr>
                <w:color w:val="000000"/>
                <w:sz w:val="16"/>
                <w:szCs w:val="16"/>
              </w:rPr>
              <w:t xml:space="preserve">.</w:t>
            </w:r>
            <w:r>
              <w:rPr>
                <w:color w:val="000000"/>
                <w:sz w:val="16"/>
                <w:szCs w:val="16"/>
              </w:rPr>
              <w:br/>
              <w:t xml:space="preserve"> Дизайн-визуализация промышленных изделий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9.04.03 Прикладная информатика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Корпоративные и распределённые информационные системы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Ржавин Георгий Михайлович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преподаватель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бизнеса в условиях цифровизации</w:t>
            </w:r>
            <w:r>
              <w:rPr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Прикладная математика</w:t>
            </w:r>
            <w:r>
              <w:rPr>
                <w:color w:val="000000"/>
                <w:sz w:val="16"/>
                <w:szCs w:val="16"/>
              </w:rPr>
              <w:br/>
              <w:t xml:space="preserve"> Криптография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Style w:val="859"/>
                <w:rFonts w:eastAsia="Arial"/>
                <w:color w:val="000000"/>
                <w:sz w:val="16"/>
                <w:szCs w:val="16"/>
              </w:rPr>
              <w:t xml:space="preserve">Моделирование и оптимизация бизнес-процессов"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11868-22, 07.11.2022, 16 ч. </w:t>
            </w:r>
            <w:r>
              <w:rPr>
                <w:color w:val="000000"/>
                <w:sz w:val="16"/>
                <w:szCs w:val="16"/>
              </w:rPr>
              <w:br/>
              <w:t xml:space="preserve"> Оказание первой помощи, ФГБОУ ВО РТУ МИРЭА, рег номер 12890-22, 21.11.2022, 16 ч</w:t>
            </w:r>
            <w:r>
              <w:rPr>
                <w:color w:val="000000"/>
                <w:sz w:val="16"/>
                <w:szCs w:val="16"/>
              </w:rPr>
              <w:br/>
              <w:t xml:space="preserve"> 27.00.00 Современные подходы и методы в теории управления техническими системами, ФГБОУ ВО РТУ МИРЭА, рег. номер 14328-22, 26.12.2022, 16 ч</w:t>
            </w:r>
            <w:r>
              <w:rPr>
                <w:color w:val="000000"/>
                <w:sz w:val="16"/>
                <w:szCs w:val="16"/>
              </w:rPr>
              <w:br/>
              <w:t xml:space="preserve"> Администрирование и безопасность операционных систем семейства Linux, ФГАОУ ВО "Национальный исследовательский ядерный университет", рег. номер 63000, 21.12.2023, 22 ч.</w:t>
            </w:r>
            <w:r>
              <w:rPr>
                <w:color w:val="000000"/>
                <w:sz w:val="16"/>
                <w:szCs w:val="16"/>
              </w:rPr>
              <w:br/>
              <w:t xml:space="preserve"> "Процессный архитектор (7 уровень квалификации)", Центр оценки квалификации: Ассоциация "СПКФР", рег. номер 07.00700.02.00000001.27, 21.05.2024 (свидетельство о квалификации)</w:t>
            </w:r>
            <w:r>
              <w:rPr>
                <w:color w:val="000000"/>
                <w:sz w:val="16"/>
                <w:szCs w:val="16"/>
              </w:rPr>
              <w:br/>
              <w:t xml:space="preserve"> "Процессный методолог (7 уровень квалификации)", Центр оценки квалификации: Ассоциация "СПКФР", рег. номер 07.00700.03.00000001.27, 21.05.2024 (свидетельство о квалификации)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предприятием в условиях цифровизации;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</w:t>
            </w:r>
            <w:r>
              <w:rPr>
                <w:color w:val="000000"/>
                <w:sz w:val="16"/>
                <w:szCs w:val="16"/>
              </w:rPr>
              <w:br/>
              <w:t xml:space="preserve"> Экономика организации в условиях цифровой трансформации;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бизнес-процессами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Слободчикова Юлия Витальевна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Социология и педагогика высшей школы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психолог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861"/>
                <w:rFonts w:eastAsia="Arial"/>
                <w:color w:val="000000"/>
                <w:sz w:val="16"/>
                <w:szCs w:val="16"/>
              </w:rPr>
              <w:t xml:space="preserve">практический психолог, методист по воспитательной работе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по программе "Цифровое образование: методы, модели и технологии развития" от 16.08.2021, № 8174-21, Серия АИ № 001358, 16 часов, ФГБОУ ВО «МИРЭА – Российский технологический университет»;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3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3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по программе "Оказание первой помощи" от 16.08.2021,  № 8324-21 Серия АИ № 001508, 16 часов, - ФГБОУ ВО «МИРЭА – Российский технологический университет»;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всех направлений подготовки и специальностей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Тарасова Наталия Валентиновна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Гибкое управление проектами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Финансы и кредит   </w:t>
            </w:r>
            <w:r>
              <w:rPr>
                <w:color w:val="000000"/>
                <w:sz w:val="16"/>
                <w:szCs w:val="16"/>
              </w:rPr>
              <w:br/>
              <w:t xml:space="preserve">  </w:t>
            </w:r>
            <w:r>
              <w:rPr>
                <w:color w:val="000000"/>
                <w:sz w:val="16"/>
                <w:szCs w:val="16"/>
              </w:rPr>
              <w:br/>
              <w:t xml:space="preserve"> Научная специальность 08.00.05 - Экономика и управление народным хозяйством (экономика, организация в управлении предприятиями, отраслями, комплексами:  промышленность)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ПК-231415 от 30.08.2024 по программе «Летняя цифровая школа. Трек «Цифровые финансы и бизнес модели«, 72 ак. часа, АНО ДПО «Корпоративный университет Сбербанка».</w:t>
            </w:r>
            <w:r>
              <w:rPr>
                <w:color w:val="000000"/>
                <w:sz w:val="16"/>
                <w:szCs w:val="16"/>
              </w:rPr>
              <w:br/>
              <w:t xml:space="preserve"> 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</w:t>
            </w:r>
            <w:r>
              <w:rPr>
                <w:color w:val="000000"/>
                <w:sz w:val="16"/>
                <w:szCs w:val="16"/>
              </w:rPr>
              <w:t xml:space="preserve">ость: инструменты и технологии ее обеспечения», 40 часов, ФГБОУ ВО «Вятский государственный университет».  Удостоверение о повышении квалификации 772417041628 от 05.12.2022 по программе «Страхование», 72 часа, НАНО «Институт профессионального образования».</w:t>
            </w:r>
            <w:r>
              <w:rPr>
                <w:color w:val="000000"/>
                <w:sz w:val="16"/>
                <w:szCs w:val="16"/>
              </w:rPr>
              <w:br/>
              <w:t xml:space="preserve">  Удостоверение о повышении квалификации 772413694068 от 04.07.2022 по программе «Особенности приема на обучение в образовательные организации высшего образования лиц с инвалидностью», 16 часов, ФГБОУ ИВО «МГГЭУ». </w:t>
            </w:r>
            <w:r>
              <w:rPr>
                <w:color w:val="000000"/>
                <w:sz w:val="16"/>
                <w:szCs w:val="16"/>
              </w:rPr>
              <w:br/>
              <w:t xml:space="preserve">  Удостоверение о повышении квалификации ПК 0021591 от 26.04.2022 по программе «Основы создания научно-исследовательских работ в образовательной организации», </w:t>
            </w:r>
            <w:r>
              <w:rPr>
                <w:color w:val="000000"/>
                <w:sz w:val="16"/>
                <w:szCs w:val="16"/>
              </w:rPr>
              <w:t xml:space="preserve">72 часа, ООО «МОСКОВСКИЙ ИНСТИТУТ ПРОФЕССИОНАЛЬНОЙ ПЕРЕПОДГОТОВКИ И ПОВЫШЕНИЯ КВАЛИФИКАЦИИ ПЕДАГОГОВ».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46.04.02 Документоведение,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документацией в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цифровой среде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внедрение информационных систем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27.04.05 Инноватика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реализацией инновационных проектов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40.04.01 Юриспруденция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Правовое сопровождение бизнеса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01.04.05 Статистика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Анализ данных в бизнесе и экономике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10.04.01 Информационная безопасность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Киберразведка и противодействие угрозам с применением технологий искусственного интеллекта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02.03.02 Фундаментальная информатика и информационные технологии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Искусственный интеллект и машинное обучение для решения прикладных задач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12.04.01 Приборостроение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Интеллектуальные приборы и комплексы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разработкой цифровых продуктов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color w:val="000000"/>
                <w:sz w:val="16"/>
                <w:szCs w:val="16"/>
              </w:rPr>
              <w:br/>
              <w:t xml:space="preserve"> Многоагентные интеллектуальные системы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Проектирование и обслуживание высоконагруженных информационных систем</w:t>
            </w:r>
            <w:r>
              <w:rPr>
                <w:color w:val="000000"/>
                <w:sz w:val="16"/>
                <w:szCs w:val="16"/>
              </w:rPr>
              <w:t xml:space="preserve">,</w:t>
            </w:r>
            <w:r>
              <w:rPr>
                <w:color w:val="000000"/>
                <w:sz w:val="16"/>
                <w:szCs w:val="16"/>
              </w:rPr>
              <w:br/>
              <w:t xml:space="preserve"> Архитектура информационных систем</w:t>
            </w:r>
            <w:r>
              <w:rPr>
                <w:color w:val="000000"/>
                <w:sz w:val="16"/>
                <w:szCs w:val="16"/>
              </w:rPr>
              <w:t xml:space="preserve">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15.04.04 Автоматизация технологических процессов и производств</w:t>
            </w:r>
            <w:r>
              <w:rPr>
                <w:color w:val="000000"/>
                <w:sz w:val="16"/>
                <w:szCs w:val="16"/>
              </w:rPr>
              <w:br/>
              <w:t xml:space="preserve"> Умные технологические системы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12.04.04 Биот</w:t>
            </w:r>
            <w:r>
              <w:rPr>
                <w:color w:val="000000"/>
                <w:sz w:val="16"/>
                <w:szCs w:val="16"/>
              </w:rPr>
              <w:t xml:space="preserve">ехнические системы и технологии,</w:t>
            </w:r>
            <w:r>
              <w:rPr>
                <w:color w:val="000000"/>
                <w:sz w:val="16"/>
                <w:szCs w:val="16"/>
              </w:rPr>
              <w:br/>
              <w:t xml:space="preserve"> Биоинформационные технологии и системы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  <w:br/>
              <w:t xml:space="preserve"> Интеллектуальный анализ данных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Томилин Вячеслав Иванович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бизнес-архитектуры предприятия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Автоматизированные системы обработки информации и управления, инженер; магистратура, Управление проектами, магистр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‒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Диплом о профессиональной переподготовке по специальности "Информационные технологии в науке и технике"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38.03.05 Бизнес-информатика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ИТ инфраструктурой организации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</w:t>
            </w:r>
            <w:r>
              <w:rPr>
                <w:color w:val="000000"/>
                <w:sz w:val="16"/>
                <w:szCs w:val="16"/>
              </w:rPr>
              <w:br/>
              <w:t xml:space="preserve"> Проектирование и внедрение информационных систем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 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412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Фролов Александр Львович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Концепции цифровой экономики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 (экономист-менеджер)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3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и управление на предприятии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Цифровая экономика и цифровые технологии, ФГБОУ ВО «РТУ МИРЭА», 2022г.   Инновационная экономика и технологическое предпринимательство, ФГБОУ ВО «Орловский государственный университет имени И.С. Тургенева», 2022г. </w:t>
            </w:r>
            <w:r>
              <w:rPr>
                <w:color w:val="000000"/>
                <w:sz w:val="16"/>
                <w:szCs w:val="16"/>
              </w:rPr>
              <w:br/>
              <w:t xml:space="preserve"> Цифровые технологии в преподавании профильных дисциплин, АНО ВО «Университет Иннополис», 2021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38.03.01 Экономика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аналитика, Финансовая разведка, Технологии цифровой экономики, 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организации в условиях цифровой трансформации,  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Управление предприятием в условиях цифровизации,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38.04.05 Бизнес-информатика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Проектирование и внедрение информационных систем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1554"/>
        </w:trPr>
        <w:tc>
          <w:tcPr>
            <w:shd w:val="clear" w:color="auto" w:fill="ffffff"/>
            <w:tcW w:w="112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Якушина 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Татьяна Викторовна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038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W w:w="141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Платформенные бизнес-модели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94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Специалитет "Маркетинг" (квалификация "маркетолог"); аспирантура 08.00.05 "Экономика и управление народным хозяйством"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3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Маркетинг</w:t>
            </w:r>
            <w:r>
              <w:rPr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317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133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‒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549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   SMM-маркетинг, 2023 г.</w:t>
            </w:r>
            <w:r>
              <w:rPr>
                <w:color w:val="000000"/>
                <w:sz w:val="16"/>
                <w:szCs w:val="16"/>
              </w:rPr>
              <w:br/>
              <w:t xml:space="preserve"> 2. Маркетинг в цифровой экономике, 2023 г.</w:t>
            </w:r>
            <w:r>
              <w:rPr>
                <w:color w:val="000000"/>
                <w:sz w:val="16"/>
                <w:szCs w:val="16"/>
              </w:rPr>
              <w:br/>
              <w:t xml:space="preserve"> 3. Комплексное повышение квалификации, пакет Специалист», 2023 г.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170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-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226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 организации в условиях цифровой трансформации,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09.03.02 </w:t>
            </w:r>
            <w:r>
              <w:rPr>
                <w:color w:val="000000"/>
                <w:sz w:val="16"/>
                <w:szCs w:val="16"/>
              </w:rPr>
              <w:t xml:space="preserve">Информационные системы и технологии,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 кроссплатформенных бизнес-приложений,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 автоматизированных систем в защищенном исполнении,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10.05.03 </w:t>
            </w:r>
            <w:r>
              <w:rPr>
                <w:color w:val="000000"/>
                <w:sz w:val="16"/>
                <w:szCs w:val="16"/>
              </w:rPr>
              <w:t xml:space="preserve">Информационная безопасно</w:t>
            </w:r>
            <w:r>
              <w:rPr>
                <w:color w:val="000000"/>
                <w:sz w:val="16"/>
                <w:szCs w:val="16"/>
              </w:rPr>
              <w:t xml:space="preserve">сть автоматизированных систем,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 автоматизированных систем в защищенном исполнении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color w:val="000000"/>
                <w:sz w:val="16"/>
                <w:szCs w:val="16"/>
              </w:rPr>
              <w:t xml:space="preserve">0.05.01 Правовое обеспечение национальной безопасности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Гражданско-правовая, Уголовно-правовая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852"/>
              <w:jc w:val="center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38.04.02 Менеджмент,</w:t>
            </w:r>
            <w:r>
              <w:rPr>
                <w:color w:val="000000"/>
                <w:sz w:val="16"/>
                <w:szCs w:val="16"/>
              </w:rPr>
              <w:br/>
              <w:t xml:space="preserve"> Управление предприятием в условиях цифровизации</w:t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Фамилия, имя, отчество (при наличии отчества) педагогического работника</w:t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Занимаемая должность (должности)</w:t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Преподаваемые учебные предметы, курсы, дисциплины</w:t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Ученая степень (при наличии)</w:t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Ученое звание (при наличии)</w:t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Сведения о повышении квалификации (за последние 3 года)</w:t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Сведения о профессиональной переподготовке (при наличии)</w:t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</w:t>
      </w:r>
      <w:r>
        <w:rPr>
          <w:sz w:val="18"/>
          <w:szCs w:val="18"/>
        </w:rPr>
      </w:r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10 Код и наименование специальностей и направлений подготовки профессиональной образовательной программы высшего образования</w:t>
      </w:r>
      <w:r>
        <w:rPr>
          <w:sz w:val="18"/>
          <w:szCs w:val="18"/>
        </w:rPr>
      </w:r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Caption Char"/>
    <w:uiPriority w:val="99"/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53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after="0" w:line="240" w:lineRule="auto"/>
    </w:pPr>
  </w:style>
  <w:style w:type="paragraph" w:styleId="694">
    <w:name w:val="Title"/>
    <w:basedOn w:val="653"/>
    <w:next w:val="653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Название Знак"/>
    <w:basedOn w:val="663"/>
    <w:link w:val="694"/>
    <w:uiPriority w:val="10"/>
    <w:rPr>
      <w:sz w:val="48"/>
      <w:szCs w:val="48"/>
    </w:rPr>
  </w:style>
  <w:style w:type="paragraph" w:styleId="696">
    <w:name w:val="Subtitle"/>
    <w:basedOn w:val="653"/>
    <w:next w:val="653"/>
    <w:link w:val="697"/>
    <w:uiPriority w:val="11"/>
    <w:qFormat/>
    <w:pPr>
      <w:spacing w:before="200" w:after="200"/>
    </w:pPr>
    <w:rPr>
      <w:szCs w:val="24"/>
    </w:rPr>
  </w:style>
  <w:style w:type="character" w:styleId="697" w:customStyle="1">
    <w:name w:val="Подзаголовок Знак"/>
    <w:basedOn w:val="663"/>
    <w:link w:val="696"/>
    <w:uiPriority w:val="11"/>
    <w:rPr>
      <w:sz w:val="24"/>
      <w:szCs w:val="24"/>
    </w:rPr>
  </w:style>
  <w:style w:type="paragraph" w:styleId="698">
    <w:name w:val="Quote"/>
    <w:basedOn w:val="653"/>
    <w:next w:val="653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3"/>
    <w:next w:val="653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3"/>
    <w:link w:val="703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3"/>
    <w:link w:val="702"/>
    <w:uiPriority w:val="99"/>
  </w:style>
  <w:style w:type="paragraph" w:styleId="704">
    <w:name w:val="Footer"/>
    <w:basedOn w:val="653"/>
    <w:link w:val="707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3"/>
    <w:uiPriority w:val="99"/>
  </w:style>
  <w:style w:type="paragraph" w:styleId="70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9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8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9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0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1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2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2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3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4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5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1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3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5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9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0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1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2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3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 w:themeColor="hyperlink"/>
      <w:u w:val="single"/>
    </w:rPr>
  </w:style>
  <w:style w:type="paragraph" w:styleId="835">
    <w:name w:val="footnote text"/>
    <w:basedOn w:val="653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63"/>
    <w:uiPriority w:val="99"/>
    <w:unhideWhenUsed/>
    <w:rPr>
      <w:vertAlign w:val="superscript"/>
    </w:rPr>
  </w:style>
  <w:style w:type="paragraph" w:styleId="838">
    <w:name w:val="endnote text"/>
    <w:basedOn w:val="653"/>
    <w:link w:val="839"/>
    <w:uiPriority w:val="99"/>
    <w:semiHidden/>
    <w:unhideWhenUsed/>
    <w:pPr>
      <w:spacing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63"/>
    <w:uiPriority w:val="99"/>
    <w:semiHidden/>
    <w:unhideWhenUsed/>
    <w:rPr>
      <w:vertAlign w:val="superscript"/>
    </w:rPr>
  </w:style>
  <w:style w:type="paragraph" w:styleId="841">
    <w:name w:val="toc 1"/>
    <w:basedOn w:val="653"/>
    <w:next w:val="653"/>
    <w:uiPriority w:val="39"/>
    <w:unhideWhenUsed/>
    <w:pPr>
      <w:ind w:firstLine="0"/>
      <w:spacing w:after="57"/>
    </w:pPr>
  </w:style>
  <w:style w:type="paragraph" w:styleId="842">
    <w:name w:val="toc 2"/>
    <w:basedOn w:val="653"/>
    <w:next w:val="653"/>
    <w:uiPriority w:val="39"/>
    <w:unhideWhenUsed/>
    <w:pPr>
      <w:ind w:left="283" w:firstLine="0"/>
      <w:spacing w:after="57"/>
    </w:pPr>
  </w:style>
  <w:style w:type="paragraph" w:styleId="843">
    <w:name w:val="toc 3"/>
    <w:basedOn w:val="653"/>
    <w:next w:val="653"/>
    <w:uiPriority w:val="39"/>
    <w:unhideWhenUsed/>
    <w:pPr>
      <w:ind w:left="567" w:firstLine="0"/>
      <w:spacing w:after="57"/>
    </w:pPr>
  </w:style>
  <w:style w:type="paragraph" w:styleId="844">
    <w:name w:val="toc 4"/>
    <w:basedOn w:val="653"/>
    <w:next w:val="653"/>
    <w:uiPriority w:val="39"/>
    <w:unhideWhenUsed/>
    <w:pPr>
      <w:ind w:left="850" w:firstLine="0"/>
      <w:spacing w:after="57"/>
    </w:pPr>
  </w:style>
  <w:style w:type="paragraph" w:styleId="845">
    <w:name w:val="toc 5"/>
    <w:basedOn w:val="653"/>
    <w:next w:val="653"/>
    <w:uiPriority w:val="39"/>
    <w:unhideWhenUsed/>
    <w:pPr>
      <w:ind w:left="1134" w:firstLine="0"/>
      <w:spacing w:after="57"/>
    </w:pPr>
  </w:style>
  <w:style w:type="paragraph" w:styleId="846">
    <w:name w:val="toc 6"/>
    <w:basedOn w:val="653"/>
    <w:next w:val="653"/>
    <w:uiPriority w:val="39"/>
    <w:unhideWhenUsed/>
    <w:pPr>
      <w:ind w:left="1417" w:firstLine="0"/>
      <w:spacing w:after="57"/>
    </w:pPr>
  </w:style>
  <w:style w:type="paragraph" w:styleId="847">
    <w:name w:val="toc 7"/>
    <w:basedOn w:val="653"/>
    <w:next w:val="653"/>
    <w:uiPriority w:val="39"/>
    <w:unhideWhenUsed/>
    <w:pPr>
      <w:ind w:left="1701" w:firstLine="0"/>
      <w:spacing w:after="57"/>
    </w:pPr>
  </w:style>
  <w:style w:type="paragraph" w:styleId="848">
    <w:name w:val="toc 8"/>
    <w:basedOn w:val="653"/>
    <w:next w:val="653"/>
    <w:uiPriority w:val="39"/>
    <w:unhideWhenUsed/>
    <w:pPr>
      <w:ind w:left="1984" w:firstLine="0"/>
      <w:spacing w:after="57"/>
    </w:pPr>
  </w:style>
  <w:style w:type="paragraph" w:styleId="849">
    <w:name w:val="toc 9"/>
    <w:basedOn w:val="653"/>
    <w:next w:val="653"/>
    <w:uiPriority w:val="39"/>
    <w:unhideWhenUsed/>
    <w:pPr>
      <w:ind w:left="2268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3"/>
    <w:next w:val="653"/>
    <w:uiPriority w:val="99"/>
    <w:unhideWhenUsed/>
  </w:style>
  <w:style w:type="paragraph" w:styleId="852">
    <w:name w:val="Normal (Web)"/>
    <w:basedOn w:val="653"/>
    <w:uiPriority w:val="99"/>
    <w:unhideWhenUsed/>
    <w:pPr>
      <w:ind w:firstLine="0"/>
      <w:jc w:val="left"/>
      <w:spacing w:before="100" w:beforeAutospacing="1" w:after="100" w:afterAutospacing="1" w:line="240" w:lineRule="auto"/>
    </w:pPr>
    <w:rPr>
      <w:szCs w:val="24"/>
    </w:rPr>
  </w:style>
  <w:style w:type="paragraph" w:styleId="853" w:customStyle="1">
    <w:name w:val="docdata"/>
    <w:basedOn w:val="653"/>
    <w:pPr>
      <w:ind w:firstLine="0"/>
      <w:jc w:val="left"/>
      <w:spacing w:before="100" w:beforeAutospacing="1" w:after="100" w:afterAutospacing="1" w:line="240" w:lineRule="auto"/>
    </w:pPr>
    <w:rPr>
      <w:szCs w:val="24"/>
    </w:rPr>
  </w:style>
  <w:style w:type="character" w:styleId="854" w:customStyle="1">
    <w:name w:val="4823"/>
    <w:basedOn w:val="663"/>
  </w:style>
  <w:style w:type="character" w:styleId="855" w:customStyle="1">
    <w:name w:val="1159"/>
    <w:basedOn w:val="663"/>
  </w:style>
  <w:style w:type="character" w:styleId="856" w:customStyle="1">
    <w:name w:val="2167"/>
    <w:basedOn w:val="663"/>
  </w:style>
  <w:style w:type="character" w:styleId="857" w:customStyle="1">
    <w:name w:val="1309"/>
    <w:basedOn w:val="663"/>
  </w:style>
  <w:style w:type="character" w:styleId="858" w:customStyle="1">
    <w:name w:val="3924"/>
    <w:basedOn w:val="663"/>
  </w:style>
  <w:style w:type="character" w:styleId="859" w:customStyle="1">
    <w:name w:val="1331"/>
    <w:basedOn w:val="663"/>
  </w:style>
  <w:style w:type="character" w:styleId="860" w:customStyle="1">
    <w:name w:val="1291"/>
    <w:basedOn w:val="663"/>
  </w:style>
  <w:style w:type="character" w:styleId="861" w:customStyle="1">
    <w:name w:val="1333"/>
    <w:basedOn w:val="663"/>
  </w:style>
  <w:style w:type="character" w:styleId="862" w:customStyle="1">
    <w:name w:val="1369"/>
    <w:basedOn w:val="663"/>
  </w:style>
  <w:style w:type="character" w:styleId="863" w:customStyle="1">
    <w:name w:val="1467"/>
    <w:basedOn w:val="663"/>
  </w:style>
  <w:style w:type="character" w:styleId="864" w:customStyle="1">
    <w:name w:val="1263"/>
    <w:basedOn w:val="663"/>
  </w:style>
  <w:style w:type="character" w:styleId="865" w:customStyle="1">
    <w:name w:val="1321"/>
    <w:basedOn w:val="663"/>
  </w:style>
  <w:style w:type="character" w:styleId="866" w:customStyle="1">
    <w:name w:val="1139"/>
    <w:basedOn w:val="663"/>
  </w:style>
  <w:style w:type="paragraph" w:styleId="867" w:customStyle="1">
    <w:name w:val="Заголовок оглавления1"/>
    <w:uiPriority w:val="39"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iem.mirea.ru/guide?eduLevel=bach-spec&amp;formUnits=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Кортиев Роберт Юрьевич</cp:lastModifiedBy>
  <cp:revision>11</cp:revision>
  <dcterms:created xsi:type="dcterms:W3CDTF">2024-11-15T09:50:00Z</dcterms:created>
  <dcterms:modified xsi:type="dcterms:W3CDTF">2024-11-19T07:49:09Z</dcterms:modified>
</cp:coreProperties>
</file>