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DB387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387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387C" w:rsidP="00734DA7">
      <w:pPr>
        <w:widowControl/>
        <w:ind w:firstLine="0"/>
        <w:jc w:val="center"/>
      </w:pPr>
      <w:r w:rsidRPr="00DB387C">
        <w:t>Научная специальность</w:t>
      </w:r>
    </w:p>
    <w:p w:rsidR="00C5571B" w:rsidRPr="00BD501B" w:rsidRDefault="00DB387C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2.3.5</w:t>
      </w:r>
      <w:r w:rsidR="0001516B">
        <w:rPr>
          <w:rFonts w:eastAsia="Calibri"/>
          <w:b/>
          <w:lang w:eastAsia="x-none"/>
        </w:rPr>
        <w:t xml:space="preserve"> «</w:t>
      </w:r>
      <w:r w:rsidR="0001516B">
        <w:rPr>
          <w:b/>
        </w:rPr>
        <w:t>Математическое и программное обеспечение вычислительных машин, комплексов и компьютерных сетей</w:t>
      </w:r>
      <w:r w:rsidR="0001516B">
        <w:rPr>
          <w:rFonts w:eastAsia="Calibri"/>
          <w:b/>
          <w:lang w:eastAsia="x-none"/>
        </w:rPr>
        <w:t>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DB387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B387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01516B">
        <w:rPr>
          <w:sz w:val="28"/>
          <w:szCs w:val="28"/>
        </w:rPr>
        <w:t>Математическое и программное обеспечение вычислительных машин, комплексов и компьютерных сетей»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DB387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01516B">
        <w:rPr>
          <w:sz w:val="28"/>
          <w:szCs w:val="28"/>
        </w:rPr>
        <w:t>Математическое и программное обеспечение вычислительных машин, комплексов и компьютерных сетей»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>способность следовать 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</w:t>
            </w:r>
            <w:r>
              <w:lastRenderedPageBreak/>
              <w:t>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</w:t>
            </w:r>
            <w:r>
              <w:lastRenderedPageBreak/>
              <w:t>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1516B" w:rsidRDefault="0001516B" w:rsidP="0001516B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</w:t>
            </w:r>
            <w:r>
              <w:rPr>
                <w:spacing w:val="-2"/>
              </w:rPr>
              <w:lastRenderedPageBreak/>
              <w:t>современных методов и применение этих навыков для решения научных и педагогических проблем)</w:t>
            </w:r>
          </w:p>
        </w:tc>
        <w:tc>
          <w:tcPr>
            <w:tcW w:w="3228" w:type="pct"/>
            <w:shd w:val="clear" w:color="auto" w:fill="auto"/>
          </w:tcPr>
          <w:p w:rsidR="0001516B" w:rsidRDefault="0001516B" w:rsidP="0001516B">
            <w:pPr>
              <w:widowControl/>
              <w:ind w:firstLine="0"/>
              <w:jc w:val="left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lastRenderedPageBreak/>
              <w:t xml:space="preserve">Знать </w:t>
            </w:r>
            <w:r>
              <w:t xml:space="preserve">концепцию </w:t>
            </w:r>
            <w:proofErr w:type="spellStart"/>
            <w:r>
              <w:t>сервисно</w:t>
            </w:r>
            <w:proofErr w:type="spellEnd"/>
            <w:r>
              <w:t>-ориентированной архитектуры и методы построения клиент серверной ИС с распределенными базами данных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1516B" w:rsidRPr="00964117" w:rsidRDefault="0001516B" w:rsidP="0001516B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01516B" w:rsidRPr="00383F85" w:rsidRDefault="0001516B" w:rsidP="0001516B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</w:t>
            </w:r>
            <w:r>
              <w:lastRenderedPageBreak/>
              <w:t>плексов и компьютерных сетей; разрабатывать математическое и программное обеспечение для распределенных ИС.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1516B" w:rsidRPr="00964117" w:rsidRDefault="0001516B" w:rsidP="0001516B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01516B" w:rsidRPr="0035090D" w:rsidRDefault="0001516B" w:rsidP="0001516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01516B">
        <w:rPr>
          <w:sz w:val="28"/>
          <w:szCs w:val="28"/>
        </w:rPr>
        <w:t>Математическое и программное обеспечение вычислительных машин, комплексов и компьютерных сетей»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</w:t>
      </w:r>
      <w:r w:rsidRPr="00E65C9E">
        <w:rPr>
          <w:sz w:val="28"/>
          <w:szCs w:val="28"/>
        </w:rPr>
        <w:lastRenderedPageBreak/>
        <w:t>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01516B">
        <w:rPr>
          <w:sz w:val="28"/>
          <w:szCs w:val="28"/>
        </w:rPr>
        <w:t>Математическое и программное обеспечение вычислительных машин, комплексов и компьютерных сетей»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>об основных ре</w:t>
      </w:r>
      <w:r w:rsidR="00F00FFB">
        <w:rPr>
          <w:b/>
          <w:sz w:val="28"/>
          <w:szCs w:val="28"/>
        </w:rPr>
        <w:lastRenderedPageBreak/>
        <w:t xml:space="preserve">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 xml:space="preserve">научная </w:t>
      </w:r>
      <w:proofErr w:type="spellStart"/>
      <w:r w:rsidR="00DB387C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lastRenderedPageBreak/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</w:t>
            </w:r>
            <w:r>
              <w:lastRenderedPageBreak/>
              <w:t>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</w:t>
            </w:r>
            <w:r>
              <w:lastRenderedPageBreak/>
              <w:t>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 xml:space="preserve">концепции </w:t>
            </w:r>
            <w:proofErr w:type="spellStart"/>
            <w:r>
              <w:t>сервисно</w:t>
            </w:r>
            <w:proofErr w:type="spellEnd"/>
            <w:r>
              <w:t>-ориентированной архитектуры и методов построения клиент серверной ИС с распределенными базами данных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01516B" w:rsidRDefault="0001516B" w:rsidP="0001516B">
            <w:pPr>
              <w:contextualSpacing/>
              <w:rPr>
                <w:kern w:val="24"/>
              </w:rPr>
            </w:pP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1516B" w:rsidRPr="00B06A52" w:rsidTr="00B92626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DB387C" w:rsidRDefault="00DB387C" w:rsidP="00DB387C">
      <w:pPr>
        <w:pStyle w:val="af5"/>
        <w:ind w:left="709" w:firstLine="0"/>
        <w:rPr>
          <w:b/>
          <w:sz w:val="28"/>
          <w:szCs w:val="28"/>
        </w:rPr>
      </w:pPr>
      <w:bookmarkStart w:id="1" w:name="_GoBack"/>
      <w:bookmarkEnd w:id="1"/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 xml:space="preserve">, Т.Д. Михайленко, Е.Г. Анисимов. — Электрон. дан. — М. :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Е.Г. Анисимов. — Электрон.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DB387C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DB387C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DB387C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3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Default="001F5E34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C3CA8" w:rsidRDefault="00DB387C" w:rsidP="003C3CA8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3C3CA8">
          <w:rPr>
            <w:rStyle w:val="a7"/>
            <w:sz w:val="28"/>
            <w:szCs w:val="28"/>
            <w:lang w:val="en-US"/>
          </w:rPr>
          <w:t>http</w:t>
        </w:r>
        <w:r w:rsidR="003C3CA8">
          <w:rPr>
            <w:rStyle w:val="a7"/>
            <w:sz w:val="28"/>
            <w:szCs w:val="28"/>
          </w:rPr>
          <w:t>://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iph</w:t>
        </w:r>
        <w:proofErr w:type="spellEnd"/>
        <w:r w:rsidR="003C3CA8">
          <w:rPr>
            <w:rStyle w:val="a7"/>
            <w:sz w:val="28"/>
            <w:szCs w:val="28"/>
          </w:rPr>
          <w:t>.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ras</w:t>
        </w:r>
        <w:proofErr w:type="spellEnd"/>
        <w:r w:rsidR="003C3CA8">
          <w:rPr>
            <w:rStyle w:val="a7"/>
            <w:sz w:val="28"/>
            <w:szCs w:val="28"/>
          </w:rPr>
          <w:t>.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ru</w:t>
        </w:r>
        <w:proofErr w:type="spellEnd"/>
        <w:r w:rsidR="003C3CA8">
          <w:rPr>
            <w:rStyle w:val="a7"/>
            <w:sz w:val="28"/>
            <w:szCs w:val="28"/>
          </w:rPr>
          <w:t>/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enc</w:t>
        </w:r>
        <w:proofErr w:type="spellEnd"/>
        <w:r w:rsidR="003C3CA8">
          <w:rPr>
            <w:rStyle w:val="a7"/>
            <w:sz w:val="28"/>
            <w:szCs w:val="28"/>
          </w:rPr>
          <w:t>.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3C3CA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3C3CA8">
        <w:rPr>
          <w:sz w:val="28"/>
          <w:szCs w:val="28"/>
        </w:rPr>
        <w:t>общест</w:t>
      </w:r>
      <w:proofErr w:type="spellEnd"/>
      <w:r w:rsidR="003C3CA8">
        <w:rPr>
          <w:sz w:val="28"/>
          <w:szCs w:val="28"/>
        </w:rPr>
        <w:t>.-</w:t>
      </w:r>
      <w:proofErr w:type="spellStart"/>
      <w:r w:rsidR="003C3CA8">
        <w:rPr>
          <w:sz w:val="28"/>
          <w:szCs w:val="28"/>
        </w:rPr>
        <w:t>научн</w:t>
      </w:r>
      <w:proofErr w:type="spellEnd"/>
      <w:r w:rsidR="003C3CA8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3C3CA8" w:rsidRDefault="00DB387C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3C3CA8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3C3CA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C3CA8" w:rsidRDefault="00DB387C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3C3CA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C3CA8">
        <w:rPr>
          <w:rFonts w:eastAsia="Calibri"/>
          <w:b/>
          <w:sz w:val="28"/>
          <w:szCs w:val="28"/>
          <w:lang w:eastAsia="en-US"/>
        </w:rPr>
        <w:t xml:space="preserve"> </w:t>
      </w:r>
      <w:r w:rsidR="003C3CA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Default="00911346" w:rsidP="003C3CA8">
      <w:pPr>
        <w:pStyle w:val="af5"/>
        <w:ind w:left="709" w:firstLine="0"/>
        <w:rPr>
          <w:sz w:val="28"/>
          <w:szCs w:val="28"/>
        </w:rPr>
      </w:pPr>
    </w:p>
    <w:p w:rsidR="003C3CA8" w:rsidRPr="00BC3C51" w:rsidRDefault="003C3CA8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01516B">
        <w:rPr>
          <w:sz w:val="28"/>
          <w:szCs w:val="28"/>
        </w:rPr>
        <w:t>Математическое и программное обеспечение вычислительных машин, комплексов и компьютерных сетей»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C2" w:rsidRDefault="00CB11C2" w:rsidP="00E76C7A">
      <w:r>
        <w:separator/>
      </w:r>
    </w:p>
  </w:endnote>
  <w:endnote w:type="continuationSeparator" w:id="0">
    <w:p w:rsidR="00CB11C2" w:rsidRDefault="00CB11C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C2" w:rsidRDefault="00CB11C2" w:rsidP="00E76C7A">
      <w:r>
        <w:separator/>
      </w:r>
    </w:p>
  </w:footnote>
  <w:footnote w:type="continuationSeparator" w:id="0">
    <w:p w:rsidR="00CB11C2" w:rsidRDefault="00CB11C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048F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3CA8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11C2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3455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387C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56622E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6C1D-332A-4766-95F6-499E7A84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6486</Words>
  <Characters>50768</Characters>
  <Application>Microsoft Office Word</Application>
  <DocSecurity>0</DocSecurity>
  <Lines>423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2018-03-20T12:07:00Z</cp:lastPrinted>
  <dcterms:created xsi:type="dcterms:W3CDTF">2021-12-14T12:50:00Z</dcterms:created>
  <dcterms:modified xsi:type="dcterms:W3CDTF">2021-12-14T12:50:00Z</dcterms:modified>
</cp:coreProperties>
</file>