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bookmarkStart w:id="0" w:name="_GoBack"/>
      <w:bookmarkEnd w:id="0"/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1900BA" w:rsidRPr="00541441" w:rsidRDefault="001F2C96" w:rsidP="00541441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="00207907" w:rsidRPr="00207907">
        <w:rPr>
          <w:rFonts w:ascii="Times New Roman" w:hAnsi="Times New Roman" w:cs="Times New Roman"/>
          <w:sz w:val="24"/>
          <w:szCs w:val="24"/>
        </w:rPr>
        <w:t xml:space="preserve">универсальные (УК-4), общепрофессиональные (ОПК-2) и профессиональные (ПК-1)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r w:rsidR="00541441" w:rsidRPr="0056139A">
        <w:rPr>
          <w:rFonts w:ascii="Times New Roman" w:hAnsi="Times New Roman" w:cs="Times New Roman"/>
          <w:sz w:val="24"/>
          <w:szCs w:val="24"/>
        </w:rPr>
        <w:t xml:space="preserve">18.06.01 «Химическая технология» (уровень подготовки кадров высшей квалификации) с учетом специфики </w:t>
      </w:r>
      <w:r w:rsidR="00EB299F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541441" w:rsidRPr="0056139A">
        <w:rPr>
          <w:rFonts w:ascii="Times New Roman" w:hAnsi="Times New Roman" w:cs="Times New Roman"/>
          <w:sz w:val="24"/>
          <w:szCs w:val="24"/>
        </w:rPr>
        <w:t xml:space="preserve"> – </w:t>
      </w:r>
      <w:r w:rsidR="000A4DB5">
        <w:rPr>
          <w:rFonts w:ascii="Times New Roman" w:hAnsi="Times New Roman" w:cs="Times New Roman"/>
          <w:sz w:val="24"/>
          <w:szCs w:val="24"/>
        </w:rPr>
        <w:t>2.6.13 «Процессы и аппараты химических технологий»</w:t>
      </w:r>
      <w:r w:rsidR="00541441" w:rsidRPr="0056139A">
        <w:rPr>
          <w:rFonts w:ascii="Times New Roman" w:hAnsi="Times New Roman" w:cs="Times New Roman"/>
          <w:sz w:val="24"/>
          <w:szCs w:val="24"/>
        </w:rPr>
        <w:t>.</w:t>
      </w:r>
    </w:p>
    <w:p w:rsidR="001F2C96" w:rsidRPr="00515345" w:rsidRDefault="001F2C96" w:rsidP="001900B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207907" w:rsidRPr="00207907" w:rsidRDefault="00207907" w:rsidP="002054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</w:p>
    <w:p w:rsidR="00207907" w:rsidRPr="00207907" w:rsidRDefault="00207907" w:rsidP="002054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</w:r>
    </w:p>
    <w:p w:rsidR="00207907" w:rsidRDefault="00207907" w:rsidP="002054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</w:t>
      </w:r>
    </w:p>
    <w:p w:rsidR="0080782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207907" w:rsidRPr="00207907" w:rsidRDefault="00207907" w:rsidP="002054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</w:p>
    <w:p w:rsidR="00207907" w:rsidRDefault="00207907" w:rsidP="002054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 xml:space="preserve">самостоятельно осуществлять научно-исследовательскую деятельность в области, изучающей </w:t>
      </w:r>
      <w:r>
        <w:rPr>
          <w:rFonts w:ascii="Times New Roman" w:hAnsi="Times New Roman" w:cs="Times New Roman"/>
          <w:sz w:val="24"/>
          <w:szCs w:val="24"/>
        </w:rPr>
        <w:t>химических технологий</w:t>
      </w:r>
      <w:r w:rsidRPr="00207907">
        <w:rPr>
          <w:rFonts w:ascii="Times New Roman" w:hAnsi="Times New Roman" w:cs="Times New Roman"/>
          <w:sz w:val="24"/>
          <w:szCs w:val="24"/>
        </w:rPr>
        <w:t xml:space="preserve"> с использованием современных методов исследования и информационно-коммуникационных технологий на государственном и иностранном языках</w:t>
      </w:r>
    </w:p>
    <w:p w:rsidR="0080782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207907" w:rsidRPr="00207907" w:rsidRDefault="00207907" w:rsidP="002054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</w:t>
      </w:r>
    </w:p>
    <w:p w:rsidR="00207907" w:rsidRPr="00207907" w:rsidRDefault="00207907" w:rsidP="002054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</w:p>
    <w:p w:rsidR="00207907" w:rsidRPr="00207907" w:rsidRDefault="00207907" w:rsidP="002054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государственном и иностранном языках</w:t>
      </w:r>
    </w:p>
    <w:p w:rsidR="00207907" w:rsidRPr="00515345" w:rsidRDefault="00207907" w:rsidP="002054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</w:p>
    <w:p w:rsidR="00B71A9F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207907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07907">
        <w:rPr>
          <w:rFonts w:ascii="Times New Roman" w:hAnsi="Times New Roman" w:cs="Times New Roman"/>
          <w:b/>
          <w:sz w:val="24"/>
          <w:szCs w:val="24"/>
        </w:rPr>
        <w:t>180 часов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</w:t>
      </w:r>
      <w:r w:rsidR="002F12AC" w:rsidRPr="002F12AC">
        <w:rPr>
          <w:rFonts w:ascii="Times New Roman" w:hAnsi="Times New Roman" w:cs="Times New Roman"/>
          <w:sz w:val="24"/>
          <w:szCs w:val="24"/>
        </w:rPr>
        <w:t>универсальные (УК-1, УК-2, УК-3, УК-5, УК-6) и общепрофессиональные (ОПК-1, ОПК-3, ОПК-4, ОПК-5, ОПК-6)</w:t>
      </w:r>
      <w:r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18.06.01 «Химическая технология» (уровень подготовки кадров высшей квалификации) с учетом специфики </w:t>
      </w:r>
      <w:r w:rsidR="00EB299F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A4DB5">
        <w:rPr>
          <w:rFonts w:ascii="Times New Roman" w:hAnsi="Times New Roman" w:cs="Times New Roman"/>
          <w:sz w:val="24"/>
          <w:szCs w:val="24"/>
        </w:rPr>
        <w:t>2.6.13 «Процессы и аппараты химических технологий»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2F12AC" w:rsidRPr="002F12AC" w:rsidRDefault="002F12AC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образования.</w:t>
      </w:r>
    </w:p>
    <w:p w:rsidR="002F12AC" w:rsidRPr="002F12AC" w:rsidRDefault="002F12AC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 xml:space="preserve">характерные особенности исследуемых явлений и процессов; </w:t>
      </w:r>
    </w:p>
    <w:p w:rsidR="002F12AC" w:rsidRPr="002F12AC" w:rsidRDefault="002F12AC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специфику теоретического и эмпирического уровней познания.</w:t>
      </w:r>
    </w:p>
    <w:p w:rsidR="002F12AC" w:rsidRPr="002F12AC" w:rsidRDefault="002F12AC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теоретические основы научных методов исследования;</w:t>
      </w:r>
    </w:p>
    <w:p w:rsidR="002F12AC" w:rsidRPr="002F12AC" w:rsidRDefault="002F12AC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 xml:space="preserve">пути оптимизации и моделирования процессов химических технологий.  </w:t>
      </w:r>
    </w:p>
    <w:p w:rsidR="002F12AC" w:rsidRPr="002F12AC" w:rsidRDefault="002F12AC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методы научного анализа и теоретического обобщения результатов научно-исследовательской деятельности.</w:t>
      </w:r>
    </w:p>
    <w:p w:rsidR="002F12AC" w:rsidRPr="002F12AC" w:rsidRDefault="002F12AC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 xml:space="preserve">основные современные теоретические и экспериментальные методы фундаментальных и прикладных научных исследований; </w:t>
      </w:r>
    </w:p>
    <w:p w:rsidR="002F12AC" w:rsidRPr="002F12AC" w:rsidRDefault="002F12AC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основы планирования теоретических и экспериментальных фундаментальных и прикладных научных исследований</w:t>
      </w:r>
    </w:p>
    <w:p w:rsidR="002F12AC" w:rsidRPr="002F12AC" w:rsidRDefault="002F12AC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основы и возможные направления профессионального и личностного развития.</w:t>
      </w:r>
    </w:p>
    <w:p w:rsidR="002F12AC" w:rsidRPr="002F12AC" w:rsidRDefault="002F12AC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 xml:space="preserve">основные этические принципы, принятые в научном сообществе; </w:t>
      </w:r>
    </w:p>
    <w:p w:rsidR="002F12AC" w:rsidRPr="002F12AC" w:rsidRDefault="002F12AC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основные этические нормы профессиональной деятельности.</w:t>
      </w:r>
    </w:p>
    <w:p w:rsidR="002F12AC" w:rsidRPr="002F12AC" w:rsidRDefault="002F12AC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2F12AC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2F12AC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коллективах.</w:t>
      </w:r>
    </w:p>
    <w:p w:rsidR="002F12AC" w:rsidRPr="002F12AC" w:rsidRDefault="002F12AC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2F12AC" w:rsidRPr="002F12AC" w:rsidRDefault="002F12AC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2F12AC" w:rsidRPr="002F12AC" w:rsidRDefault="002F12AC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исследований.</w:t>
      </w:r>
    </w:p>
    <w:p w:rsidR="002F12AC" w:rsidRDefault="002F12AC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достижений.</w:t>
      </w:r>
    </w:p>
    <w:p w:rsidR="00086FAC" w:rsidRDefault="00086FAC" w:rsidP="00086F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7D5F58" w:rsidRPr="00407ED7" w:rsidRDefault="007D5F58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2F12AC" w:rsidRPr="00407ED7" w:rsidRDefault="007D5F58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числе в междисциплинарных областях.</w:t>
      </w:r>
    </w:p>
    <w:p w:rsidR="007D5F58" w:rsidRPr="00407ED7" w:rsidRDefault="007D5F58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7D5F58" w:rsidRPr="00407ED7" w:rsidRDefault="007D5F58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- использовать методологический инструментарий философии для проектирования комплексных, в </w:t>
      </w:r>
      <w:proofErr w:type="spellStart"/>
      <w:r w:rsidRPr="00407ED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07ED7"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исследований.</w:t>
      </w:r>
    </w:p>
    <w:p w:rsidR="007D5F58" w:rsidRPr="00407ED7" w:rsidRDefault="007D5F58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7D5F58" w:rsidRPr="00407ED7" w:rsidRDefault="007D5F58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коллективах.</w:t>
      </w:r>
    </w:p>
    <w:p w:rsidR="007D5F58" w:rsidRPr="00407ED7" w:rsidRDefault="007D5F58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сообществе с учетом международного опыта;</w:t>
      </w:r>
    </w:p>
    <w:p w:rsidR="007D5F58" w:rsidRPr="00407ED7" w:rsidRDefault="007D5F58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опираться на принципы нравственного поведения.  </w:t>
      </w:r>
    </w:p>
    <w:p w:rsidR="007D5F58" w:rsidRPr="00407ED7" w:rsidRDefault="007D5F58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lastRenderedPageBreak/>
        <w:t>использовать методы теоретических и прикладных научных исследований в области химических технологий;</w:t>
      </w:r>
    </w:p>
    <w:p w:rsidR="007D5F58" w:rsidRPr="00407ED7" w:rsidRDefault="007D5F58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формулировать цели и задачи фундаментальных и прикладных научных исследований в соответствии с тенденциями и перспективами развития химических технологий.  </w:t>
      </w:r>
    </w:p>
    <w:p w:rsidR="007D5F58" w:rsidRPr="00407ED7" w:rsidRDefault="007D5F58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актуальных тенденций;</w:t>
      </w:r>
    </w:p>
    <w:p w:rsidR="007D5F58" w:rsidRDefault="007D5F58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определять задачи духовного и нравственного саморазвития.</w:t>
      </w:r>
    </w:p>
    <w:p w:rsidR="007D5F58" w:rsidRPr="00407ED7" w:rsidRDefault="007D5F58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 использовать теоретические методы познания в научно-исследовательской деятельности.</w:t>
      </w:r>
    </w:p>
    <w:p w:rsidR="007D5F58" w:rsidRPr="00407ED7" w:rsidRDefault="007D5F58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самостоятельно разрабатывать новые методы исследования на основе научных знаний;</w:t>
      </w:r>
    </w:p>
    <w:p w:rsidR="007D5F58" w:rsidRPr="00407ED7" w:rsidRDefault="007D5F58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прогнозировать результаты научных исследований в конкретных областях химических технологий.</w:t>
      </w:r>
    </w:p>
    <w:p w:rsidR="007D5F58" w:rsidRPr="00407ED7" w:rsidRDefault="007D5F58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применять на практике знания методов и структуры познания;</w:t>
      </w:r>
    </w:p>
    <w:p w:rsidR="007D5F58" w:rsidRPr="00407ED7" w:rsidRDefault="007D5F58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способами получения научных фактов</w:t>
      </w:r>
    </w:p>
    <w:p w:rsidR="007D5F58" w:rsidRDefault="007D5F58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</w:t>
      </w:r>
    </w:p>
    <w:p w:rsidR="00086FAC" w:rsidRDefault="00086FAC" w:rsidP="00086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2F12AC" w:rsidRPr="00407ED7" w:rsidRDefault="00407ED7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407ED7" w:rsidRPr="00407ED7" w:rsidRDefault="00407ED7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работы на современном оборудовании с учетом методов теоретических и эмпирических исследований.</w:t>
      </w:r>
    </w:p>
    <w:p w:rsidR="00407ED7" w:rsidRPr="00407ED7" w:rsidRDefault="00407ED7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самостоятельной разработки и применения основных методов исследования и оптимизации в области химических технологий и междисциплинарных областях.</w:t>
      </w:r>
    </w:p>
    <w:p w:rsidR="00407ED7" w:rsidRDefault="00407ED7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представления обобщенных результатов научно-исследовательской деятельности в устной и письменной форме перед профессиональным сообществом.</w:t>
      </w:r>
    </w:p>
    <w:p w:rsidR="00407ED7" w:rsidRPr="00407ED7" w:rsidRDefault="00407ED7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 способностью к организации, планированию, разработке и проведению фундаментальных и прикладных научных исследований в области химических технологий и междисциплинарных областях.  </w:t>
      </w:r>
    </w:p>
    <w:p w:rsidR="00407ED7" w:rsidRPr="00407ED7" w:rsidRDefault="00407ED7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рефлексивного мышления;</w:t>
      </w:r>
    </w:p>
    <w:p w:rsidR="00407ED7" w:rsidRPr="00407ED7" w:rsidRDefault="00407ED7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критического анализа и оценки собственных профессиональных и личностных качеств.</w:t>
      </w:r>
    </w:p>
    <w:p w:rsidR="00407ED7" w:rsidRPr="00407ED7" w:rsidRDefault="00407ED7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применения принципов социальной ответственности в области профессиональной деятельности;</w:t>
      </w:r>
    </w:p>
    <w:p w:rsidR="00407ED7" w:rsidRPr="00407ED7" w:rsidRDefault="00407ED7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этическими нормами, принятыми в научном сообществе;</w:t>
      </w:r>
    </w:p>
    <w:p w:rsidR="00407ED7" w:rsidRPr="00407ED7" w:rsidRDefault="00407ED7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способностью нравственного развития личности.</w:t>
      </w:r>
    </w:p>
    <w:p w:rsidR="00407ED7" w:rsidRDefault="00407ED7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 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</w:t>
      </w:r>
    </w:p>
    <w:p w:rsidR="00407ED7" w:rsidRPr="00407ED7" w:rsidRDefault="00407ED7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 навыками проектирования и осуществления комплексных, в </w:t>
      </w:r>
      <w:proofErr w:type="spellStart"/>
      <w:r w:rsidRPr="00407ED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07ED7"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407ED7" w:rsidRPr="00407ED7" w:rsidRDefault="00407ED7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дискуссий.</w:t>
      </w:r>
    </w:p>
    <w:p w:rsidR="00407ED7" w:rsidRDefault="00407ED7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</w:r>
    </w:p>
    <w:p w:rsidR="00086FAC" w:rsidRDefault="00086FAC" w:rsidP="00086F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Место дисциплины в структуре ООП аспирантуры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«История и философия науки» относится к базовой части блока «Дисциплины».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</w:t>
      </w:r>
      <w:r w:rsidR="00407ED7">
        <w:rPr>
          <w:rFonts w:ascii="Times New Roman" w:hAnsi="Times New Roman" w:cs="Times New Roman"/>
          <w:b/>
          <w:sz w:val="24"/>
          <w:szCs w:val="24"/>
        </w:rPr>
        <w:t>емкость дисциплины составляет 4</w:t>
      </w:r>
      <w:r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 w:rsidR="00407ED7">
        <w:rPr>
          <w:rFonts w:ascii="Times New Roman" w:hAnsi="Times New Roman" w:cs="Times New Roman"/>
          <w:b/>
          <w:sz w:val="24"/>
          <w:szCs w:val="24"/>
        </w:rPr>
        <w:t>144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407ED7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исследований»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086FAC" w:rsidRDefault="00086FAC" w:rsidP="00086FAC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«Организация научных исследований» имеет своей целью формировать у обучающихся </w:t>
      </w:r>
      <w:r w:rsidR="00DE39D2" w:rsidRPr="00DE39D2">
        <w:rPr>
          <w:rFonts w:ascii="Times New Roman" w:hAnsi="Times New Roman" w:cs="Times New Roman"/>
          <w:sz w:val="24"/>
          <w:szCs w:val="24"/>
        </w:rPr>
        <w:t xml:space="preserve">универсальные (УК-3) и профессиональные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18.06.01 «Химическая технология» (уровень подготовки кадров высшей квалификации) с учетом специфики </w:t>
      </w:r>
      <w:r w:rsidR="00EB299F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A4DB5">
        <w:rPr>
          <w:rFonts w:ascii="Times New Roman" w:hAnsi="Times New Roman" w:cs="Times New Roman"/>
          <w:sz w:val="24"/>
          <w:szCs w:val="24"/>
        </w:rPr>
        <w:t>2.6.13 «Процессы и аппараты химических технологий»</w:t>
      </w:r>
      <w:proofErr w:type="gramStart"/>
      <w:r>
        <w:rPr>
          <w:rFonts w:ascii="Times New Roman" w:hAnsi="Times New Roman" w:cs="Times New Roman"/>
          <w:sz w:val="24"/>
          <w:szCs w:val="24"/>
        </w:rPr>
        <w:t>, .</w:t>
      </w:r>
      <w:proofErr w:type="gramEnd"/>
    </w:p>
    <w:p w:rsidR="00086FAC" w:rsidRDefault="00086FAC" w:rsidP="00086FA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6FAC" w:rsidRDefault="00086FAC" w:rsidP="00086FAC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DE39D2" w:rsidRPr="00DE39D2" w:rsidRDefault="00DE39D2" w:rsidP="002054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</w:t>
      </w:r>
    </w:p>
    <w:p w:rsidR="00DE39D2" w:rsidRPr="00DE39D2" w:rsidRDefault="00DE39D2" w:rsidP="002054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</w:t>
      </w:r>
    </w:p>
    <w:p w:rsidR="00DE39D2" w:rsidRPr="00DE39D2" w:rsidRDefault="00DE39D2" w:rsidP="002054C3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</w:t>
      </w:r>
    </w:p>
    <w:p w:rsidR="00086FAC" w:rsidRPr="00DE39D2" w:rsidRDefault="00086FAC" w:rsidP="002054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деятельности. </w:t>
      </w:r>
    </w:p>
    <w:p w:rsidR="00086FAC" w:rsidRDefault="00086FAC" w:rsidP="0008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DE39D2" w:rsidRPr="00DE39D2" w:rsidRDefault="00DE39D2" w:rsidP="002054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DE39D2" w:rsidRPr="00DE39D2" w:rsidRDefault="00DE39D2" w:rsidP="002054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исследования.</w:t>
      </w:r>
    </w:p>
    <w:p w:rsidR="00DE39D2" w:rsidRDefault="00DE39D2" w:rsidP="002054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  </w:t>
      </w:r>
    </w:p>
    <w:p w:rsidR="00086FAC" w:rsidRDefault="00086FAC" w:rsidP="002054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</w:r>
    </w:p>
    <w:p w:rsidR="00086FAC" w:rsidRDefault="00086FAC" w:rsidP="0008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DE39D2" w:rsidRPr="00DE39D2" w:rsidRDefault="00DE39D2" w:rsidP="002054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 w:rsidRPr="00DE39D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с учетом специфики направления подготовки </w:t>
      </w:r>
    </w:p>
    <w:p w:rsidR="00DE39D2" w:rsidRDefault="00DE39D2" w:rsidP="002054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</w:t>
      </w:r>
    </w:p>
    <w:p w:rsidR="00086FAC" w:rsidRDefault="00086FAC" w:rsidP="002054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исследований.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относится к базовой части блока «Дисциплины».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«Образовательные системы в химии, химической технологии и биотехнологии»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86FAC" w:rsidRDefault="00086FAC" w:rsidP="00086FAC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«Образовательные системы в химии, химической технологии и биотехнологии» имеет своей целью формирование у обучающихся элементов </w:t>
      </w:r>
      <w:r w:rsidR="00E57175" w:rsidRPr="00E57175">
        <w:rPr>
          <w:rFonts w:ascii="Times New Roman" w:hAnsi="Times New Roman" w:cs="Times New Roman"/>
          <w:sz w:val="24"/>
          <w:szCs w:val="24"/>
        </w:rPr>
        <w:t>универсальных (УК-6) общепрофессиональной (ОПК-6) и профессиональной (ПК-1)</w:t>
      </w:r>
      <w:r w:rsidRPr="00E57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компетенции в соответствии с требованиями ФГОС ВО по направлению подготовки 18</w:t>
      </w:r>
      <w:hyperlink r:id="rId5" w:history="1">
        <w:r w:rsidRPr="00E57175">
          <w:t>.06.01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«Химическая технология» (уровень подготовки кадров высшей квалификации) с учетом специфики </w:t>
      </w:r>
      <w:r w:rsidR="00EB299F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A4DB5">
        <w:rPr>
          <w:rFonts w:ascii="Times New Roman" w:hAnsi="Times New Roman" w:cs="Times New Roman"/>
          <w:sz w:val="24"/>
          <w:szCs w:val="24"/>
        </w:rPr>
        <w:t>2.6.13 «Процессы и аппараты химических технологий»</w:t>
      </w:r>
      <w:r>
        <w:rPr>
          <w:rFonts w:ascii="Times New Roman" w:hAnsi="Times New Roman" w:cs="Times New Roman"/>
          <w:sz w:val="24"/>
          <w:szCs w:val="24"/>
        </w:rPr>
        <w:t>, .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086FAC" w:rsidRDefault="00086FAC" w:rsidP="002054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возможности личностного и профессионального развития при участии в образовательном процессе;</w:t>
      </w:r>
    </w:p>
    <w:p w:rsidR="00086FAC" w:rsidRDefault="00086FAC" w:rsidP="002054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нормативно-правового обеспечения системы высшего образования в Российской Федерации;</w:t>
      </w:r>
    </w:p>
    <w:p w:rsidR="00086FAC" w:rsidRDefault="00086FAC" w:rsidP="002054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основных образовательных программ подготовки кадров в области химии, химической технологии и биотехнологии;</w:t>
      </w:r>
    </w:p>
    <w:p w:rsidR="00086FAC" w:rsidRDefault="00086FAC" w:rsidP="002054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учебно-методическое и организационное обеспечение учебного процесса на уровне вуза и учебной кафедры;</w:t>
      </w:r>
    </w:p>
    <w:p w:rsidR="00086FAC" w:rsidRDefault="00086FAC" w:rsidP="002054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информационной поддержки преподавателя при использовании современных педагогических технологий.</w:t>
      </w:r>
    </w:p>
    <w:p w:rsidR="00E57175" w:rsidRDefault="00E57175" w:rsidP="002054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175">
        <w:rPr>
          <w:rFonts w:ascii="Times New Roman" w:hAnsi="Times New Roman" w:cs="Times New Roman"/>
          <w:sz w:val="24"/>
          <w:szCs w:val="24"/>
        </w:rPr>
        <w:t xml:space="preserve">содержание учебных дисциплин, изучаемых студентами </w:t>
      </w:r>
      <w:proofErr w:type="spellStart"/>
      <w:r w:rsidRPr="00E5717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57175">
        <w:rPr>
          <w:rFonts w:ascii="Times New Roman" w:hAnsi="Times New Roman" w:cs="Times New Roman"/>
          <w:sz w:val="24"/>
          <w:szCs w:val="24"/>
        </w:rPr>
        <w:t xml:space="preserve"> и магистрантами по профилю подготовки (перечень дисциплин может быть приведен из учебного плана)</w:t>
      </w:r>
    </w:p>
    <w:p w:rsidR="00086FAC" w:rsidRDefault="00E57175" w:rsidP="00086FAC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</w:t>
      </w:r>
      <w:r w:rsidR="00086FAC">
        <w:rPr>
          <w:rFonts w:ascii="Times New Roman" w:hAnsi="Times New Roman" w:cs="Times New Roman"/>
          <w:sz w:val="24"/>
          <w:szCs w:val="24"/>
        </w:rPr>
        <w:t>:</w:t>
      </w:r>
    </w:p>
    <w:p w:rsidR="00086FAC" w:rsidRPr="00E57175" w:rsidRDefault="00E57175" w:rsidP="002054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175">
        <w:rPr>
          <w:rFonts w:ascii="Times New Roman" w:hAnsi="Times New Roman" w:cs="Times New Roman"/>
          <w:sz w:val="24"/>
          <w:szCs w:val="24"/>
        </w:rPr>
        <w:t>умениями и навыками проведения химического эксперимента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«Образовательные системы в химии, химической технологии и биотехнологии» относится к вариативной части блока «Обязательные дисциплины».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Трудоемкость освоения дисциплины составляет 3 зачетных единицы (108 часов)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Форма промежуточной аттестации – экзамен.   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«Психология и педагогика высшей школы» имеет своей целью формировать у обучающихся </w:t>
      </w:r>
      <w:r w:rsidR="00C22EA3" w:rsidRPr="00C22EA3">
        <w:rPr>
          <w:rFonts w:ascii="Times New Roman" w:hAnsi="Times New Roman" w:cs="Times New Roman"/>
          <w:sz w:val="24"/>
          <w:szCs w:val="24"/>
        </w:rPr>
        <w:t xml:space="preserve">универсальную (УК-5) и общепрофессиональную (ОПК-6), профессиональную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18.06.01 «Химическая технология» (уровень подготовки кадров высшей квалификации) с учетом специфики </w:t>
      </w:r>
      <w:r w:rsidR="00EB299F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A4DB5">
        <w:rPr>
          <w:rFonts w:ascii="Times New Roman" w:hAnsi="Times New Roman" w:cs="Times New Roman"/>
          <w:sz w:val="24"/>
          <w:szCs w:val="24"/>
        </w:rPr>
        <w:t>2.6.13 «Процессы и аппараты химических технологий»</w:t>
      </w:r>
      <w:proofErr w:type="gramStart"/>
      <w:r>
        <w:rPr>
          <w:rFonts w:ascii="Times New Roman" w:hAnsi="Times New Roman" w:cs="Times New Roman"/>
          <w:sz w:val="24"/>
          <w:szCs w:val="24"/>
        </w:rPr>
        <w:t>, .</w:t>
      </w:r>
      <w:proofErr w:type="gramEnd"/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6FAC" w:rsidRDefault="00086FAC" w:rsidP="00086FAC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C22EA3" w:rsidRPr="00C22EA3" w:rsidRDefault="00C22EA3" w:rsidP="002054C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EA3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</w:p>
    <w:p w:rsidR="00C22EA3" w:rsidRPr="00C22EA3" w:rsidRDefault="00C22EA3" w:rsidP="002054C3">
      <w:pPr>
        <w:pStyle w:val="a3"/>
        <w:numPr>
          <w:ilvl w:val="0"/>
          <w:numId w:val="5"/>
        </w:numPr>
        <w:spacing w:after="0" w:line="240" w:lineRule="auto"/>
        <w:jc w:val="both"/>
      </w:pPr>
      <w:r w:rsidRPr="00C22EA3">
        <w:rPr>
          <w:rFonts w:ascii="Times New Roman" w:hAnsi="Times New Roman" w:cs="Times New Roman"/>
          <w:sz w:val="24"/>
          <w:szCs w:val="24"/>
        </w:rPr>
        <w:t>классические методологические приемы для доказательства фактов и анализа задач в области математики и информатики;</w:t>
      </w:r>
    </w:p>
    <w:p w:rsidR="00086FAC" w:rsidRDefault="00086FAC" w:rsidP="00086FAC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Уметь:</w:t>
      </w:r>
    </w:p>
    <w:p w:rsidR="00C22EA3" w:rsidRPr="00C22EA3" w:rsidRDefault="00C22EA3" w:rsidP="002054C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EA3">
        <w:rPr>
          <w:rFonts w:ascii="Times New Roman" w:hAnsi="Times New Roman" w:cs="Times New Roman"/>
          <w:sz w:val="24"/>
          <w:szCs w:val="24"/>
        </w:rPr>
        <w:t>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</w:t>
      </w:r>
    </w:p>
    <w:p w:rsidR="00C22EA3" w:rsidRPr="00C22EA3" w:rsidRDefault="00C22EA3" w:rsidP="002054C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2EA3">
        <w:rPr>
          <w:rFonts w:ascii="Times New Roman" w:hAnsi="Times New Roman" w:cs="Times New Roman"/>
          <w:sz w:val="24"/>
          <w:szCs w:val="24"/>
        </w:rPr>
        <w:t>оспроизводить</w:t>
      </w:r>
      <w:proofErr w:type="spellEnd"/>
      <w:r w:rsidRPr="00C22EA3">
        <w:rPr>
          <w:rFonts w:ascii="Times New Roman" w:hAnsi="Times New Roman" w:cs="Times New Roman"/>
          <w:sz w:val="24"/>
          <w:szCs w:val="24"/>
        </w:rPr>
        <w:t xml:space="preserve"> и объяснять логику доказательств классических фактов в области математики и информатики</w:t>
      </w:r>
    </w:p>
    <w:p w:rsidR="00C22EA3" w:rsidRPr="00C22EA3" w:rsidRDefault="00C22EA3" w:rsidP="002054C3">
      <w:pPr>
        <w:pStyle w:val="a3"/>
        <w:numPr>
          <w:ilvl w:val="0"/>
          <w:numId w:val="5"/>
        </w:numPr>
        <w:spacing w:after="0" w:line="240" w:lineRule="auto"/>
        <w:jc w:val="both"/>
      </w:pPr>
      <w:r w:rsidRPr="00C22EA3">
        <w:rPr>
          <w:rFonts w:ascii="Times New Roman" w:hAnsi="Times New Roman" w:cs="Times New Roman"/>
          <w:sz w:val="24"/>
          <w:szCs w:val="24"/>
        </w:rPr>
        <w:t>организовывать образовательный процесс с использованием педагогических инноваций</w:t>
      </w:r>
    </w:p>
    <w:p w:rsidR="00086FAC" w:rsidRDefault="00086FAC" w:rsidP="00086FAC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Владеть:</w:t>
      </w:r>
    </w:p>
    <w:p w:rsidR="00C22EA3" w:rsidRPr="00C22EA3" w:rsidRDefault="00C22EA3" w:rsidP="002054C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EA3">
        <w:rPr>
          <w:rFonts w:ascii="Times New Roman" w:hAnsi="Times New Roman" w:cs="Times New Roman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</w:r>
    </w:p>
    <w:p w:rsidR="00C22EA3" w:rsidRPr="00C22EA3" w:rsidRDefault="00C22EA3" w:rsidP="002054C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EA3">
        <w:rPr>
          <w:rFonts w:ascii="Times New Roman" w:hAnsi="Times New Roman" w:cs="Times New Roman"/>
          <w:sz w:val="24"/>
          <w:szCs w:val="24"/>
        </w:rPr>
        <w:t>базовыми навыками выбора оптимальных методов доказательств фактов и анализа задач в области математики и информатики.</w:t>
      </w:r>
    </w:p>
    <w:p w:rsidR="00C22EA3" w:rsidRPr="00C22EA3" w:rsidRDefault="00C22EA3" w:rsidP="002054C3">
      <w:pPr>
        <w:pStyle w:val="a3"/>
        <w:numPr>
          <w:ilvl w:val="0"/>
          <w:numId w:val="5"/>
        </w:numPr>
        <w:spacing w:after="0" w:line="240" w:lineRule="auto"/>
        <w:jc w:val="both"/>
      </w:pPr>
      <w:r w:rsidRPr="00C22EA3">
        <w:rPr>
          <w:rFonts w:ascii="Times New Roman" w:hAnsi="Times New Roman" w:cs="Times New Roman"/>
          <w:sz w:val="24"/>
          <w:szCs w:val="24"/>
        </w:rPr>
        <w:t>навыками организации работы исследовательского и педагогического коллектива на основе соблюдения принципов профессиональной этики.</w:t>
      </w:r>
    </w:p>
    <w:p w:rsidR="00086FAC" w:rsidRDefault="00086FAC" w:rsidP="00086FAC">
      <w:pPr>
        <w:spacing w:after="0" w:line="240" w:lineRule="auto"/>
        <w:contextualSpacing/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«Обязательные дисциплины».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«Методология научных исследований в химии, химической технологии и биотехнологии»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«Методология научных исследований в химии, химической технологии и биотехнологии» имеет своей целью формировать у обучающихся </w:t>
      </w:r>
      <w:r w:rsidR="00FB0FF6" w:rsidRPr="00FB0FF6">
        <w:rPr>
          <w:rFonts w:ascii="Times New Roman" w:hAnsi="Times New Roman" w:cs="Times New Roman"/>
          <w:sz w:val="24"/>
          <w:szCs w:val="24"/>
        </w:rPr>
        <w:t xml:space="preserve">универсальные (УК-1, УК-2), профессиональные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FB0FF6">
        <w:rPr>
          <w:rFonts w:ascii="Times New Roman" w:hAnsi="Times New Roman" w:cs="Times New Roman"/>
          <w:sz w:val="24"/>
          <w:szCs w:val="24"/>
        </w:rPr>
        <w:t>18.06.01</w:t>
      </w:r>
      <w:r>
        <w:rPr>
          <w:rFonts w:ascii="Times New Roman" w:hAnsi="Times New Roman" w:cs="Times New Roman"/>
          <w:sz w:val="24"/>
          <w:szCs w:val="24"/>
        </w:rPr>
        <w:t xml:space="preserve"> «Химическая технология» (уровень подготовки кадров высшей квалификации) с учетом специфики </w:t>
      </w:r>
      <w:r w:rsidR="00EB299F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A4DB5">
        <w:rPr>
          <w:rFonts w:ascii="Times New Roman" w:hAnsi="Times New Roman" w:cs="Times New Roman"/>
          <w:sz w:val="24"/>
          <w:szCs w:val="24"/>
        </w:rPr>
        <w:t>2.6.13 «Процессы и аппараты химических технологий»</w:t>
      </w:r>
      <w:proofErr w:type="gramStart"/>
      <w:r>
        <w:rPr>
          <w:rFonts w:ascii="Times New Roman" w:hAnsi="Times New Roman" w:cs="Times New Roman"/>
          <w:sz w:val="24"/>
          <w:szCs w:val="24"/>
        </w:rPr>
        <w:t>, .</w:t>
      </w:r>
      <w:proofErr w:type="gramEnd"/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6FAC" w:rsidRDefault="00086FAC" w:rsidP="00086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086FAC" w:rsidRDefault="00086FAC" w:rsidP="002054C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современное состояние науки в областях химии, химической технологии и биотехнологии,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включая  междисциплинарные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направления;</w:t>
      </w:r>
    </w:p>
    <w:p w:rsidR="00086FAC" w:rsidRDefault="00086FAC" w:rsidP="002054C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методологию комплексных научных исследований в своей предметной области, включая исследования междисциплинарного характера;</w:t>
      </w:r>
    </w:p>
    <w:p w:rsidR="00FB0FF6" w:rsidRDefault="00FB0FF6" w:rsidP="002054C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FF6">
        <w:rPr>
          <w:rFonts w:ascii="Times New Roman" w:hAnsi="Times New Roman" w:cs="Times New Roman"/>
          <w:sz w:val="24"/>
          <w:szCs w:val="24"/>
        </w:rPr>
        <w:t>методологию решения задач по разработке, оптимизации и совершенствованию наукоемких химических технологий редких, рассеянных и платиновых металлов и оценке их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FAC" w:rsidRDefault="00086FAC" w:rsidP="00086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FB0FF6" w:rsidRDefault="00FB0FF6" w:rsidP="002054C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FF6">
        <w:rPr>
          <w:rFonts w:ascii="Times New Roman" w:hAnsi="Times New Roman" w:cs="Times New Roman"/>
          <w:sz w:val="24"/>
          <w:szCs w:val="24"/>
        </w:rPr>
        <w:t>определять методы решения задач по разработке, оптимизации и совершенствованию наукоемких химических технологий редких, рассеянных и платиновых металлов и оценке их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FAC" w:rsidRDefault="00086FAC" w:rsidP="002054C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сформулировать цели и задачи научного исследования в своей предметной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области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предложить методологию его проведения;</w:t>
      </w:r>
    </w:p>
    <w:p w:rsidR="00086FAC" w:rsidRDefault="00086FAC" w:rsidP="002054C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проектировать исследования комплексного характера на основе целостного системного научного мировоззрения.</w:t>
      </w:r>
    </w:p>
    <w:p w:rsidR="00086FAC" w:rsidRDefault="00086FAC" w:rsidP="00086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«Методология научных исследований в химии, химической технологии и биотехнологии» относится к вариативной части блока «Обязательные дисциплины».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«Актуальные проблемы современной химии, химической технологии и биотехнологии»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«Актуальные проблемы современной химии, химической технологии и биотехнологии» имеет своей целью формировать у обучающихся </w:t>
      </w:r>
      <w:r w:rsidR="006A387A" w:rsidRPr="006A387A">
        <w:rPr>
          <w:rFonts w:ascii="Times New Roman" w:hAnsi="Times New Roman" w:cs="Times New Roman"/>
          <w:sz w:val="24"/>
          <w:szCs w:val="24"/>
        </w:rPr>
        <w:t xml:space="preserve">универсальные (УК-1), общепрофессиональные (ОПК-1) и профессиональные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6A387A">
        <w:rPr>
          <w:rFonts w:ascii="Times New Roman" w:hAnsi="Times New Roman" w:cs="Times New Roman"/>
          <w:sz w:val="24"/>
          <w:szCs w:val="24"/>
        </w:rPr>
        <w:t>18.06.01</w:t>
      </w:r>
      <w:r>
        <w:rPr>
          <w:rFonts w:ascii="Times New Roman" w:hAnsi="Times New Roman" w:cs="Times New Roman"/>
          <w:sz w:val="24"/>
          <w:szCs w:val="24"/>
        </w:rPr>
        <w:t xml:space="preserve"> «Химическая технология» (уровень подготовки кадров высшей квалификации) с учетом специфики </w:t>
      </w:r>
      <w:r w:rsidR="00EB299F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A4DB5">
        <w:rPr>
          <w:rFonts w:ascii="Times New Roman" w:hAnsi="Times New Roman" w:cs="Times New Roman"/>
          <w:sz w:val="24"/>
          <w:szCs w:val="24"/>
        </w:rPr>
        <w:t>2.6.13 «Процессы и аппараты химических технологий»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F6075B" w:rsidRDefault="00F6075B" w:rsidP="002054C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B">
        <w:rPr>
          <w:rFonts w:ascii="Times New Roman" w:hAnsi="Times New Roman" w:cs="Times New Roman"/>
          <w:sz w:val="24"/>
          <w:szCs w:val="24"/>
        </w:rPr>
        <w:t>современное состояние науки в областях химии, химической технологии и биотехнологии, включая междисциплинарные направления</w:t>
      </w:r>
    </w:p>
    <w:p w:rsidR="00EB299F" w:rsidRDefault="00F6075B" w:rsidP="002054C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99F">
        <w:rPr>
          <w:rFonts w:ascii="Times New Roman" w:hAnsi="Times New Roman" w:cs="Times New Roman"/>
          <w:sz w:val="24"/>
          <w:szCs w:val="24"/>
        </w:rPr>
        <w:t xml:space="preserve">современные методы проведения молекулярного моделирования соединений </w:t>
      </w:r>
    </w:p>
    <w:p w:rsidR="00105F7E" w:rsidRPr="00105F7E" w:rsidRDefault="00105F7E" w:rsidP="002054C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F7E">
        <w:rPr>
          <w:rFonts w:ascii="Times New Roman" w:hAnsi="Times New Roman" w:cs="Times New Roman"/>
          <w:sz w:val="24"/>
          <w:szCs w:val="24"/>
        </w:rPr>
        <w:t>закономерности протекания и аппаратурное оформление массообменных процессов с твердой фазой</w:t>
      </w:r>
    </w:p>
    <w:p w:rsidR="00086FAC" w:rsidRPr="000D7E1F" w:rsidRDefault="00086FAC" w:rsidP="000D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E1F">
        <w:rPr>
          <w:rFonts w:ascii="Times New Roman" w:hAnsi="Times New Roman" w:cs="Times New Roman"/>
          <w:sz w:val="24"/>
          <w:szCs w:val="24"/>
        </w:rPr>
        <w:t>Уметь:</w:t>
      </w:r>
    </w:p>
    <w:p w:rsidR="00F6075B" w:rsidRDefault="00F6075B" w:rsidP="002054C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B">
        <w:rPr>
          <w:rFonts w:ascii="Times New Roman" w:hAnsi="Times New Roman" w:cs="Times New Roman"/>
          <w:sz w:val="24"/>
          <w:szCs w:val="24"/>
        </w:rPr>
        <w:t xml:space="preserve">сформулировать цели и задачи научного исследования в своей предметной </w:t>
      </w:r>
      <w:proofErr w:type="gramStart"/>
      <w:r w:rsidRPr="00F6075B">
        <w:rPr>
          <w:rFonts w:ascii="Times New Roman" w:hAnsi="Times New Roman" w:cs="Times New Roman"/>
          <w:sz w:val="24"/>
          <w:szCs w:val="24"/>
        </w:rPr>
        <w:t>области  и</w:t>
      </w:r>
      <w:proofErr w:type="gramEnd"/>
      <w:r w:rsidRPr="00F6075B">
        <w:rPr>
          <w:rFonts w:ascii="Times New Roman" w:hAnsi="Times New Roman" w:cs="Times New Roman"/>
          <w:sz w:val="24"/>
          <w:szCs w:val="24"/>
        </w:rPr>
        <w:t xml:space="preserve"> предложить методологию его проведения</w:t>
      </w:r>
    </w:p>
    <w:p w:rsidR="00F6075B" w:rsidRPr="00F6075B" w:rsidRDefault="00F6075B" w:rsidP="002054C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B">
        <w:rPr>
          <w:rFonts w:ascii="Times New Roman" w:hAnsi="Times New Roman" w:cs="Times New Roman"/>
          <w:sz w:val="24"/>
          <w:szCs w:val="24"/>
        </w:rPr>
        <w:t xml:space="preserve">выбрать необходимые методы проведения моделирования и обосновать их применимость для решения поставленной задачи </w:t>
      </w:r>
    </w:p>
    <w:p w:rsidR="00105F7E" w:rsidRPr="00105F7E" w:rsidRDefault="00105F7E" w:rsidP="002054C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F7E">
        <w:rPr>
          <w:rFonts w:ascii="Times New Roman" w:hAnsi="Times New Roman" w:cs="Times New Roman"/>
          <w:sz w:val="24"/>
          <w:szCs w:val="24"/>
        </w:rPr>
        <w:t>использовать современные информационно- коммуникационные технологии при разработке массообменных процессов с твердой фазой;</w:t>
      </w:r>
    </w:p>
    <w:p w:rsidR="00105F7E" w:rsidRPr="00EB299F" w:rsidRDefault="00105F7E" w:rsidP="00105F7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F7E">
        <w:rPr>
          <w:rFonts w:ascii="Times New Roman" w:hAnsi="Times New Roman" w:cs="Times New Roman"/>
          <w:sz w:val="24"/>
          <w:szCs w:val="24"/>
        </w:rPr>
        <w:t xml:space="preserve"> составлять математические модели массообменных процессов с твердой фазой, определять затраты энергии на проведение рассматриваемых процессов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105F7E" w:rsidRPr="00105F7E" w:rsidRDefault="00105F7E" w:rsidP="002054C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F7E">
        <w:rPr>
          <w:rFonts w:ascii="Times New Roman" w:hAnsi="Times New Roman" w:cs="Times New Roman"/>
          <w:sz w:val="24"/>
          <w:szCs w:val="24"/>
        </w:rPr>
        <w:t>методами расчёта основных аппаратов, применяемых для проведения массообменных процессов с твердой фазой.</w:t>
      </w:r>
    </w:p>
    <w:p w:rsidR="00F6075B" w:rsidRPr="00F6075B" w:rsidRDefault="00F6075B" w:rsidP="002054C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B">
        <w:rPr>
          <w:rFonts w:ascii="Times New Roman" w:hAnsi="Times New Roman" w:cs="Times New Roman"/>
          <w:sz w:val="24"/>
          <w:szCs w:val="24"/>
        </w:rPr>
        <w:t>культурой организации научного исследования в области химических технологий, в том числе с использованием новейших методов моделирования соединений редких и рассеянных элементов</w:t>
      </w:r>
    </w:p>
    <w:p w:rsidR="00F6075B" w:rsidRDefault="00F6075B" w:rsidP="00086F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«Актуальные проблемы современной химии, химической технологии и биотехнологии» относится к вариативной части блока «Обязательные дисциплины».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A4DB5" w:rsidRPr="0058642E" w:rsidRDefault="00086FAC" w:rsidP="000A4D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0A4DB5" w:rsidRPr="0058642E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A4DB5" w:rsidRPr="0058642E" w:rsidRDefault="000A4DB5" w:rsidP="000A4D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8642E">
        <w:rPr>
          <w:rFonts w:ascii="Times New Roman" w:hAnsi="Times New Roman" w:cs="Times New Roman"/>
          <w:b/>
          <w:i/>
          <w:sz w:val="24"/>
          <w:szCs w:val="24"/>
        </w:rPr>
        <w:t>«Массообменные процессы с твердой фазой»</w:t>
      </w:r>
    </w:p>
    <w:p w:rsidR="000A4DB5" w:rsidRPr="0058642E" w:rsidRDefault="000A4DB5" w:rsidP="000A4D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DB5" w:rsidRPr="0058642E" w:rsidRDefault="000A4DB5" w:rsidP="000A4DB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642E">
        <w:rPr>
          <w:rFonts w:ascii="Times New Roman" w:hAnsi="Times New Roman" w:cs="Times New Roman"/>
          <w:b/>
          <w:sz w:val="24"/>
          <w:szCs w:val="24"/>
        </w:rPr>
        <w:t>1.</w:t>
      </w:r>
      <w:r w:rsidRPr="0058642E">
        <w:rPr>
          <w:rFonts w:ascii="Times New Roman" w:hAnsi="Times New Roman" w:cs="Times New Roman"/>
          <w:sz w:val="24"/>
          <w:szCs w:val="24"/>
        </w:rPr>
        <w:t xml:space="preserve"> </w:t>
      </w:r>
      <w:r w:rsidRPr="0058642E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A4DB5" w:rsidRPr="0058642E" w:rsidRDefault="000A4DB5" w:rsidP="000A4DB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>Дисциплина «Массообменные процессы с твердой фазой» имеет своей целью формировать у обучающ</w:t>
      </w:r>
      <w:r w:rsidR="0058642E" w:rsidRPr="0058642E">
        <w:rPr>
          <w:rFonts w:ascii="Times New Roman" w:hAnsi="Times New Roman" w:cs="Times New Roman"/>
          <w:sz w:val="24"/>
          <w:szCs w:val="24"/>
        </w:rPr>
        <w:t>ихся общепрофессиональные (ОПК-1</w:t>
      </w:r>
      <w:r w:rsidRPr="0058642E">
        <w:rPr>
          <w:rFonts w:ascii="Times New Roman" w:hAnsi="Times New Roman" w:cs="Times New Roman"/>
          <w:sz w:val="24"/>
          <w:szCs w:val="24"/>
        </w:rPr>
        <w:t xml:space="preserve">) и профессиональные          (ПК-1) компетенции в соответствии с требованиями ФГОС ВО по направлению подготовки </w:t>
      </w:r>
      <w:hyperlink r:id="rId6" w:history="1">
        <w:r w:rsidRPr="0058642E">
          <w:rPr>
            <w:rStyle w:val="a8"/>
            <w:rFonts w:ascii="Times New Roman" w:hAnsi="Times New Roman" w:cs="Times New Roman"/>
            <w:sz w:val="24"/>
            <w:szCs w:val="24"/>
          </w:rPr>
          <w:t>18.06.01</w:t>
        </w:r>
      </w:hyperlink>
      <w:r w:rsidRPr="0058642E">
        <w:rPr>
          <w:rFonts w:ascii="Times New Roman" w:hAnsi="Times New Roman" w:cs="Times New Roman"/>
          <w:sz w:val="24"/>
          <w:szCs w:val="24"/>
        </w:rPr>
        <w:t xml:space="preserve"> «Химическая технология» (уровень подготовки кадров высшей квалификации) с учетом специфики научной специальности – 2.6.13 «Процессы и аппараты химических технологий».</w:t>
      </w:r>
    </w:p>
    <w:p w:rsidR="000A4DB5" w:rsidRPr="0058642E" w:rsidRDefault="000A4DB5" w:rsidP="000A4DB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A4DB5" w:rsidRPr="0058642E" w:rsidRDefault="000A4DB5" w:rsidP="000A4D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>Знать:</w:t>
      </w:r>
    </w:p>
    <w:p w:rsidR="000A4DB5" w:rsidRPr="0058642E" w:rsidRDefault="000A4DB5" w:rsidP="002054C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>современные методы физического и математического моделирования массообменных процессов с твердой фазой;</w:t>
      </w:r>
    </w:p>
    <w:p w:rsidR="000A4DB5" w:rsidRPr="0058642E" w:rsidRDefault="000A4DB5" w:rsidP="002054C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>закономерности протекания и аппаратурное оформление массообменных процессов с твердой фазой.</w:t>
      </w:r>
    </w:p>
    <w:p w:rsidR="000A4DB5" w:rsidRPr="0058642E" w:rsidRDefault="000A4DB5" w:rsidP="000A4DB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>Уметь:</w:t>
      </w:r>
    </w:p>
    <w:p w:rsidR="000A4DB5" w:rsidRPr="0058642E" w:rsidRDefault="000A4DB5" w:rsidP="002054C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>использовать современные информационно-коммуникационные технологии при исследовании и разработке массообменных процессов с твердой фазой;</w:t>
      </w:r>
    </w:p>
    <w:p w:rsidR="000A4DB5" w:rsidRPr="0058642E" w:rsidRDefault="000A4DB5" w:rsidP="002054C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>составлять математические модели массообменных процессов с твердой фазой, определять затраты энергии на проведение рассматриваемых процессов.</w:t>
      </w:r>
    </w:p>
    <w:p w:rsidR="0058642E" w:rsidRPr="0058642E" w:rsidRDefault="0058642E" w:rsidP="002054C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>применять законы равновесий и переноса субстанций для решения конкретных задач для процессов с твердой фазой</w:t>
      </w:r>
    </w:p>
    <w:p w:rsidR="000A4DB5" w:rsidRPr="0058642E" w:rsidRDefault="000A4DB5" w:rsidP="005864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>Владеть:</w:t>
      </w:r>
    </w:p>
    <w:p w:rsidR="000A4DB5" w:rsidRPr="0058642E" w:rsidRDefault="000A4DB5" w:rsidP="002054C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>методами расчета основных аппаратов, применяемых для проведения массообменных процессов с твердой фазой.</w:t>
      </w:r>
    </w:p>
    <w:p w:rsidR="0058642E" w:rsidRPr="0058642E" w:rsidRDefault="0058642E" w:rsidP="002054C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 xml:space="preserve">методами совершенствования технологии с целью повышения экологической, технологической безопасности и </w:t>
      </w:r>
      <w:proofErr w:type="spellStart"/>
      <w:r w:rsidRPr="0058642E">
        <w:rPr>
          <w:rFonts w:ascii="Times New Roman" w:hAnsi="Times New Roman" w:cs="Times New Roman"/>
          <w:sz w:val="24"/>
          <w:szCs w:val="24"/>
        </w:rPr>
        <w:t>ресурсо</w:t>
      </w:r>
      <w:proofErr w:type="spellEnd"/>
      <w:r w:rsidRPr="0058642E">
        <w:rPr>
          <w:rFonts w:ascii="Times New Roman" w:hAnsi="Times New Roman" w:cs="Times New Roman"/>
          <w:sz w:val="24"/>
          <w:szCs w:val="24"/>
        </w:rPr>
        <w:t xml:space="preserve">-энергосбережения в процессах </w:t>
      </w:r>
      <w:proofErr w:type="spellStart"/>
      <w:r w:rsidRPr="0058642E">
        <w:rPr>
          <w:rFonts w:ascii="Times New Roman" w:hAnsi="Times New Roman" w:cs="Times New Roman"/>
          <w:sz w:val="24"/>
          <w:szCs w:val="24"/>
        </w:rPr>
        <w:t>массообмена</w:t>
      </w:r>
      <w:proofErr w:type="spellEnd"/>
      <w:r w:rsidRPr="0058642E">
        <w:rPr>
          <w:rFonts w:ascii="Times New Roman" w:hAnsi="Times New Roman" w:cs="Times New Roman"/>
          <w:sz w:val="24"/>
          <w:szCs w:val="24"/>
        </w:rPr>
        <w:t xml:space="preserve"> с твердой фазой.</w:t>
      </w:r>
    </w:p>
    <w:p w:rsidR="000A4DB5" w:rsidRPr="0058642E" w:rsidRDefault="000A4DB5" w:rsidP="000A4DB5">
      <w:p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4DB5" w:rsidRPr="0058642E" w:rsidRDefault="000A4DB5" w:rsidP="000A4DB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42E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A4DB5" w:rsidRPr="0058642E" w:rsidRDefault="000A4DB5" w:rsidP="000A4DB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>Дисциплина «Массообменные процессы с твердой фазой» относится к вариативной части блока «Обязательные дисциплины».</w:t>
      </w:r>
    </w:p>
    <w:p w:rsidR="000A4DB5" w:rsidRPr="0058642E" w:rsidRDefault="000A4DB5" w:rsidP="000A4DB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4DB5" w:rsidRPr="0058642E" w:rsidRDefault="000A4DB5" w:rsidP="000A4DB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42E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0A4DB5" w:rsidRPr="0058642E" w:rsidRDefault="000A4DB5" w:rsidP="000A4DB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A4DB5" w:rsidRPr="0058642E" w:rsidRDefault="000A4DB5" w:rsidP="000A4DB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0A4DB5" w:rsidRPr="0058642E" w:rsidRDefault="000A4DB5" w:rsidP="000A4DB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0A4DB5" w:rsidRPr="0058642E" w:rsidRDefault="000A4DB5" w:rsidP="000A4DB5">
      <w:pPr>
        <w:spacing w:after="0" w:line="240" w:lineRule="auto"/>
        <w:contextualSpacing/>
        <w:rPr>
          <w:rFonts w:ascii="Times New Roman" w:hAnsi="Times New Roman" w:cs="Times New Roman"/>
          <w:color w:val="00B0F0"/>
          <w:sz w:val="24"/>
          <w:szCs w:val="24"/>
        </w:rPr>
      </w:pPr>
    </w:p>
    <w:p w:rsidR="000A4DB5" w:rsidRPr="0058642E" w:rsidRDefault="000A4DB5">
      <w:pPr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br w:type="page"/>
      </w:r>
    </w:p>
    <w:p w:rsidR="000A4DB5" w:rsidRPr="0058642E" w:rsidRDefault="000A4DB5" w:rsidP="000A4DB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42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A4DB5" w:rsidRPr="0058642E" w:rsidRDefault="000A4DB5" w:rsidP="000A4DB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8642E">
        <w:rPr>
          <w:rFonts w:ascii="Times New Roman" w:eastAsia="Times New Roman" w:hAnsi="Times New Roman" w:cs="Times New Roman"/>
          <w:b/>
          <w:i/>
          <w:sz w:val="24"/>
          <w:szCs w:val="24"/>
        </w:rPr>
        <w:t>«Отдельные главы массообменных процессов»</w:t>
      </w:r>
    </w:p>
    <w:p w:rsidR="000A4DB5" w:rsidRPr="0058642E" w:rsidRDefault="000A4DB5" w:rsidP="000A4DB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DB5" w:rsidRPr="0058642E" w:rsidRDefault="000A4DB5" w:rsidP="000A4D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42E">
        <w:rPr>
          <w:rFonts w:ascii="Times New Roman" w:eastAsia="Times New Roman" w:hAnsi="Times New Roman" w:cs="Times New Roman"/>
          <w:b/>
          <w:sz w:val="24"/>
          <w:szCs w:val="24"/>
        </w:rPr>
        <w:t>1. Цель освоения дисциплины</w:t>
      </w:r>
    </w:p>
    <w:p w:rsidR="000A4DB5" w:rsidRPr="0058642E" w:rsidRDefault="000A4DB5" w:rsidP="000A4DB5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42E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 w:rsidRPr="0058642E">
        <w:rPr>
          <w:rFonts w:ascii="Times New Roman" w:hAnsi="Times New Roman" w:cs="Times New Roman"/>
          <w:sz w:val="24"/>
          <w:szCs w:val="24"/>
        </w:rPr>
        <w:t>Отдельные главы массообменных процессов</w:t>
      </w:r>
      <w:r w:rsidRPr="0058642E">
        <w:rPr>
          <w:rFonts w:ascii="Times New Roman" w:eastAsia="Times New Roman" w:hAnsi="Times New Roman" w:cs="Times New Roman"/>
          <w:sz w:val="24"/>
          <w:szCs w:val="24"/>
        </w:rPr>
        <w:t>» имеет своей целью формирование у обучающихся общепрофессиональные (ОПК-</w:t>
      </w:r>
      <w:r w:rsidR="00FF13AF" w:rsidRPr="0058642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8642E">
        <w:rPr>
          <w:rFonts w:ascii="Times New Roman" w:eastAsia="Times New Roman" w:hAnsi="Times New Roman" w:cs="Times New Roman"/>
          <w:sz w:val="24"/>
          <w:szCs w:val="24"/>
        </w:rPr>
        <w:t>) и профессиональные (ПК-1) компетенции в соответствии с требованиями ФГОС ВО по направлению подготовки 18.06.01 «Химическая технология» (уровень подготовки кадров высшей квалификации) с учетом специфики научной специальности – 2.6.13 «Процессы и аппараты химической технологии».</w:t>
      </w:r>
    </w:p>
    <w:p w:rsidR="000A4DB5" w:rsidRPr="0058642E" w:rsidRDefault="000A4DB5" w:rsidP="000A4DB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A4DB5" w:rsidRPr="0058642E" w:rsidRDefault="000A4DB5" w:rsidP="000A4D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>Знать:</w:t>
      </w:r>
    </w:p>
    <w:p w:rsidR="00FF13AF" w:rsidRPr="0058642E" w:rsidRDefault="00FF13AF" w:rsidP="002054C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42E">
        <w:rPr>
          <w:rFonts w:ascii="Times New Roman" w:eastAsia="Times New Roman" w:hAnsi="Times New Roman" w:cs="Times New Roman"/>
          <w:sz w:val="24"/>
          <w:szCs w:val="24"/>
        </w:rPr>
        <w:t>современные методы исследования в предметной области: физические и математические методы моделирования ХТП;</w:t>
      </w:r>
    </w:p>
    <w:p w:rsidR="00FF13AF" w:rsidRPr="0058642E" w:rsidRDefault="00FF13AF" w:rsidP="002054C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42E">
        <w:rPr>
          <w:rFonts w:ascii="Times New Roman" w:eastAsia="Times New Roman" w:hAnsi="Times New Roman" w:cs="Times New Roman"/>
          <w:sz w:val="24"/>
          <w:szCs w:val="24"/>
        </w:rPr>
        <w:t xml:space="preserve">законы сохранения и переноса субстанций: количества движения, теплоты и вещества; законы переноса субстанций из одной фазы в другую </w:t>
      </w:r>
    </w:p>
    <w:p w:rsidR="00FF13AF" w:rsidRPr="0058642E" w:rsidRDefault="00FF13AF" w:rsidP="002054C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42E">
        <w:rPr>
          <w:rFonts w:ascii="Times New Roman" w:eastAsia="Times New Roman" w:hAnsi="Times New Roman" w:cs="Times New Roman"/>
          <w:sz w:val="24"/>
          <w:szCs w:val="24"/>
        </w:rPr>
        <w:t xml:space="preserve">явления переноса субстанций: количества движения, теплоты, вещества и законы, описывающие эти явления; способы применения дифференциальных уравнений переноса субстанций для решения конкретных задач гидравлики, тепло- и </w:t>
      </w:r>
      <w:proofErr w:type="spellStart"/>
      <w:r w:rsidRPr="0058642E">
        <w:rPr>
          <w:rFonts w:ascii="Times New Roman" w:eastAsia="Times New Roman" w:hAnsi="Times New Roman" w:cs="Times New Roman"/>
          <w:sz w:val="24"/>
          <w:szCs w:val="24"/>
        </w:rPr>
        <w:t>массообмена</w:t>
      </w:r>
      <w:proofErr w:type="spellEnd"/>
      <w:r w:rsidRPr="005864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F13AF" w:rsidRPr="0058642E" w:rsidRDefault="00FF13AF" w:rsidP="002054C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42E">
        <w:rPr>
          <w:rFonts w:ascii="Times New Roman" w:eastAsia="Times New Roman" w:hAnsi="Times New Roman" w:cs="Times New Roman"/>
          <w:sz w:val="24"/>
          <w:szCs w:val="24"/>
        </w:rPr>
        <w:t xml:space="preserve"> основные понятия сплошной среды и математические формулировки законов сохранения в стационарном и нестационарном состояниях; основное уравнение переноса тепла; уравнение неразрывности для многокомпонентной среды.</w:t>
      </w:r>
    </w:p>
    <w:p w:rsidR="000A4DB5" w:rsidRPr="0058642E" w:rsidRDefault="000A4DB5" w:rsidP="000A4D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42E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FF13AF" w:rsidRPr="0058642E" w:rsidRDefault="00FF13AF" w:rsidP="002054C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42E">
        <w:rPr>
          <w:rFonts w:ascii="Times New Roman" w:eastAsia="Times New Roman" w:hAnsi="Times New Roman" w:cs="Times New Roman"/>
          <w:sz w:val="24"/>
          <w:szCs w:val="24"/>
        </w:rPr>
        <w:t xml:space="preserve">применять законы переноса субстанций для решения конкретных задач в области гидравлики, тепло- и </w:t>
      </w:r>
      <w:proofErr w:type="spellStart"/>
      <w:r w:rsidRPr="0058642E">
        <w:rPr>
          <w:rFonts w:ascii="Times New Roman" w:eastAsia="Times New Roman" w:hAnsi="Times New Roman" w:cs="Times New Roman"/>
          <w:sz w:val="24"/>
          <w:szCs w:val="24"/>
        </w:rPr>
        <w:t>массообмена</w:t>
      </w:r>
      <w:proofErr w:type="spellEnd"/>
    </w:p>
    <w:p w:rsidR="00FF13AF" w:rsidRPr="0058642E" w:rsidRDefault="00FF13AF" w:rsidP="002054C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42E">
        <w:rPr>
          <w:rFonts w:ascii="Times New Roman" w:eastAsia="Times New Roman" w:hAnsi="Times New Roman" w:cs="Times New Roman"/>
          <w:sz w:val="24"/>
          <w:szCs w:val="24"/>
        </w:rPr>
        <w:t>составлять математические модели процессов переноса теплоты и вещества в различных аппаратах химической технологии; оценивать вклад каждой составляющей математической модели, определять затраты энергии и вещества на проведение процессов и размеры аппаратов.</w:t>
      </w:r>
    </w:p>
    <w:p w:rsidR="000A4DB5" w:rsidRPr="0058642E" w:rsidRDefault="000A4DB5" w:rsidP="000A4D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42E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FF13AF" w:rsidRPr="0058642E" w:rsidRDefault="00FF13AF" w:rsidP="002054C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42E">
        <w:rPr>
          <w:rFonts w:ascii="Times New Roman" w:eastAsia="Times New Roman" w:hAnsi="Times New Roman" w:cs="Times New Roman"/>
          <w:sz w:val="24"/>
          <w:szCs w:val="24"/>
        </w:rPr>
        <w:t>методами расчёта основных аппаратов, применяемых в химической промышленности;</w:t>
      </w:r>
    </w:p>
    <w:p w:rsidR="00FF13AF" w:rsidRPr="0058642E" w:rsidRDefault="00FF13AF" w:rsidP="002054C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42E">
        <w:rPr>
          <w:rFonts w:ascii="Times New Roman" w:eastAsia="Times New Roman" w:hAnsi="Times New Roman" w:cs="Times New Roman"/>
          <w:sz w:val="24"/>
          <w:szCs w:val="24"/>
        </w:rPr>
        <w:t>методами подбора оборудования по каталогам;</w:t>
      </w:r>
    </w:p>
    <w:p w:rsidR="00FF13AF" w:rsidRPr="0058642E" w:rsidRDefault="00FF13AF" w:rsidP="002054C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42E">
        <w:rPr>
          <w:rFonts w:ascii="Times New Roman" w:eastAsia="Times New Roman" w:hAnsi="Times New Roman" w:cs="Times New Roman"/>
          <w:sz w:val="24"/>
          <w:szCs w:val="24"/>
        </w:rPr>
        <w:t xml:space="preserve">методами совершенствования технологии с целью повышения экологической и технологической безопасности, </w:t>
      </w:r>
      <w:proofErr w:type="spellStart"/>
      <w:r w:rsidRPr="0058642E">
        <w:rPr>
          <w:rFonts w:ascii="Times New Roman" w:eastAsia="Times New Roman" w:hAnsi="Times New Roman" w:cs="Times New Roman"/>
          <w:sz w:val="24"/>
          <w:szCs w:val="24"/>
        </w:rPr>
        <w:t>ресурсо</w:t>
      </w:r>
      <w:proofErr w:type="spellEnd"/>
      <w:r w:rsidRPr="0058642E">
        <w:rPr>
          <w:rFonts w:ascii="Times New Roman" w:eastAsia="Times New Roman" w:hAnsi="Times New Roman" w:cs="Times New Roman"/>
          <w:sz w:val="24"/>
          <w:szCs w:val="24"/>
        </w:rPr>
        <w:t>-энергосбережения производства</w:t>
      </w:r>
    </w:p>
    <w:p w:rsidR="000A4DB5" w:rsidRPr="0058642E" w:rsidRDefault="000A4DB5" w:rsidP="000A4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DB5" w:rsidRPr="0058642E" w:rsidRDefault="000A4DB5" w:rsidP="000A4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42E">
        <w:rPr>
          <w:rFonts w:ascii="Times New Roman" w:eastAsia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A4DB5" w:rsidRPr="0058642E" w:rsidRDefault="000A4DB5" w:rsidP="000A4DB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42E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 w:rsidRPr="0058642E">
        <w:rPr>
          <w:rFonts w:ascii="Times New Roman" w:hAnsi="Times New Roman" w:cs="Times New Roman"/>
          <w:sz w:val="24"/>
          <w:szCs w:val="24"/>
        </w:rPr>
        <w:t>Отдельные главы массообменных процессов</w:t>
      </w:r>
      <w:r w:rsidRPr="0058642E">
        <w:rPr>
          <w:rFonts w:ascii="Times New Roman" w:eastAsia="Times New Roman" w:hAnsi="Times New Roman" w:cs="Times New Roman"/>
          <w:sz w:val="24"/>
          <w:szCs w:val="24"/>
        </w:rPr>
        <w:t xml:space="preserve">» относится к вариативной части блока «Обязательные дисциплины». </w:t>
      </w:r>
    </w:p>
    <w:p w:rsidR="000A4DB5" w:rsidRPr="0058642E" w:rsidRDefault="000A4DB5" w:rsidP="000A4D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DB5" w:rsidRPr="0058642E" w:rsidRDefault="000A4DB5" w:rsidP="000A4D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42E">
        <w:rPr>
          <w:rFonts w:ascii="Times New Roman" w:eastAsia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0A4DB5" w:rsidRPr="0058642E" w:rsidRDefault="000A4DB5" w:rsidP="000A4DB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42E">
        <w:rPr>
          <w:rFonts w:ascii="Times New Roman" w:eastAsia="Times New Roman" w:hAnsi="Times New Roman" w:cs="Times New Roman"/>
          <w:sz w:val="24"/>
          <w:szCs w:val="24"/>
        </w:rPr>
        <w:t xml:space="preserve">Форма промежуточной аттестации – экзамен. </w:t>
      </w:r>
    </w:p>
    <w:p w:rsidR="000A4DB5" w:rsidRPr="0058642E" w:rsidRDefault="000A4DB5">
      <w:pPr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br w:type="page"/>
      </w:r>
    </w:p>
    <w:p w:rsidR="000A4DB5" w:rsidRPr="0058642E" w:rsidRDefault="000A4DB5" w:rsidP="000A4D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42E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A4DB5" w:rsidRPr="0058642E" w:rsidRDefault="000A4DB5" w:rsidP="000A4D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8642E">
        <w:rPr>
          <w:rFonts w:ascii="Times New Roman" w:hAnsi="Times New Roman" w:cs="Times New Roman"/>
          <w:b/>
          <w:i/>
          <w:sz w:val="24"/>
          <w:szCs w:val="24"/>
        </w:rPr>
        <w:t>«Процессы и аппараты химических технологий»</w:t>
      </w:r>
    </w:p>
    <w:p w:rsidR="000A4DB5" w:rsidRPr="0058642E" w:rsidRDefault="000A4DB5" w:rsidP="000A4D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DB5" w:rsidRPr="0058642E" w:rsidRDefault="000A4DB5" w:rsidP="000A4DB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642E">
        <w:rPr>
          <w:rFonts w:ascii="Times New Roman" w:hAnsi="Times New Roman" w:cs="Times New Roman"/>
          <w:b/>
          <w:sz w:val="24"/>
          <w:szCs w:val="24"/>
        </w:rPr>
        <w:t>1.</w:t>
      </w:r>
      <w:r w:rsidRPr="0058642E">
        <w:rPr>
          <w:rFonts w:ascii="Times New Roman" w:hAnsi="Times New Roman" w:cs="Times New Roman"/>
          <w:sz w:val="24"/>
          <w:szCs w:val="24"/>
        </w:rPr>
        <w:t xml:space="preserve"> </w:t>
      </w:r>
      <w:r w:rsidRPr="0058642E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A4DB5" w:rsidRPr="0058642E" w:rsidRDefault="000A4DB5" w:rsidP="000A4DB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 xml:space="preserve">Дисциплина «Процессы и аппараты химических технологий» 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</w:t>
      </w:r>
      <w:hyperlink r:id="rId7" w:history="1">
        <w:r w:rsidRPr="0058642E">
          <w:rPr>
            <w:rStyle w:val="a8"/>
            <w:rFonts w:ascii="Times New Roman" w:hAnsi="Times New Roman" w:cs="Times New Roman"/>
            <w:sz w:val="24"/>
            <w:szCs w:val="24"/>
          </w:rPr>
          <w:t>18.06.01</w:t>
        </w:r>
      </w:hyperlink>
      <w:r w:rsidRPr="0058642E">
        <w:rPr>
          <w:rFonts w:ascii="Times New Roman" w:hAnsi="Times New Roman" w:cs="Times New Roman"/>
          <w:sz w:val="24"/>
          <w:szCs w:val="24"/>
        </w:rPr>
        <w:t xml:space="preserve"> «Химическая технология» (уровень подготовки кадров высшей квалификации) с учетом специфики научной специальности – 2.6.13 «Процессы и аппараты химических технологий».</w:t>
      </w:r>
    </w:p>
    <w:p w:rsidR="000A4DB5" w:rsidRPr="0058642E" w:rsidRDefault="000A4DB5" w:rsidP="000A4DB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A4DB5" w:rsidRPr="0058642E" w:rsidRDefault="000A4DB5" w:rsidP="000A4D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>Знать:</w:t>
      </w:r>
    </w:p>
    <w:p w:rsidR="000A4DB5" w:rsidRPr="0058642E" w:rsidRDefault="000A4DB5" w:rsidP="002054C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>современные методы исследования в предметной области: физические и математические методы моделирования ХТП;</w:t>
      </w:r>
    </w:p>
    <w:p w:rsidR="000A4DB5" w:rsidRPr="0058642E" w:rsidRDefault="000A4DB5" w:rsidP="002054C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>законы сохранения и переноса субстанций: количества движения, теплоты и вещества; законы переноса субстанций из одной фазы в другую;</w:t>
      </w:r>
    </w:p>
    <w:p w:rsidR="000A4DB5" w:rsidRPr="0058642E" w:rsidRDefault="000A4DB5" w:rsidP="002054C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 xml:space="preserve">явления переноса субстанций: количества движения, теплоты, вещества и законы, описывающие эти явления; способы применения дифференциальных уравнений переноса субстанций для решения конкретных задач гидравлики, тепло- и </w:t>
      </w:r>
      <w:proofErr w:type="spellStart"/>
      <w:r w:rsidRPr="0058642E">
        <w:rPr>
          <w:rFonts w:ascii="Times New Roman" w:hAnsi="Times New Roman" w:cs="Times New Roman"/>
          <w:sz w:val="24"/>
          <w:szCs w:val="24"/>
        </w:rPr>
        <w:t>массообмена</w:t>
      </w:r>
      <w:proofErr w:type="spellEnd"/>
    </w:p>
    <w:p w:rsidR="000A4DB5" w:rsidRPr="0058642E" w:rsidRDefault="000A4DB5" w:rsidP="002054C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>основные понятия сплошной среды и математические формулировки законов сохранения в стационарном и нестационарном состояниях; основное уравнение переноса тепла; уравнение неразрывности для многокомпонентной среды.</w:t>
      </w:r>
    </w:p>
    <w:p w:rsidR="000A4DB5" w:rsidRPr="0058642E" w:rsidRDefault="000A4DB5" w:rsidP="000A4DB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>Уметь:</w:t>
      </w:r>
    </w:p>
    <w:p w:rsidR="000A4DB5" w:rsidRPr="0058642E" w:rsidRDefault="000A4DB5" w:rsidP="002054C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 xml:space="preserve">применять законы переноса субстанций для решения конкретных задач в области гидравлики, тепло- и </w:t>
      </w:r>
      <w:proofErr w:type="spellStart"/>
      <w:r w:rsidRPr="0058642E">
        <w:rPr>
          <w:rFonts w:ascii="Times New Roman" w:hAnsi="Times New Roman" w:cs="Times New Roman"/>
          <w:sz w:val="24"/>
          <w:szCs w:val="24"/>
        </w:rPr>
        <w:t>массообмена</w:t>
      </w:r>
      <w:proofErr w:type="spellEnd"/>
      <w:r w:rsidRPr="0058642E">
        <w:rPr>
          <w:rFonts w:ascii="Times New Roman" w:hAnsi="Times New Roman" w:cs="Times New Roman"/>
          <w:sz w:val="24"/>
          <w:szCs w:val="24"/>
        </w:rPr>
        <w:t>;</w:t>
      </w:r>
    </w:p>
    <w:p w:rsidR="000A4DB5" w:rsidRPr="0058642E" w:rsidRDefault="000A4DB5" w:rsidP="002054C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>составлять математические модели процессов переноса теплоты и вещества в различных аппаратах химической технологии; оценивать вклад каждой составляющей математической модели, определять затраты энергии и вещества на проведение процессов и размеры аппаратов.</w:t>
      </w:r>
    </w:p>
    <w:p w:rsidR="000A4DB5" w:rsidRPr="0058642E" w:rsidRDefault="000A4DB5" w:rsidP="000A4DB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>Владеть:</w:t>
      </w:r>
    </w:p>
    <w:p w:rsidR="000A4DB5" w:rsidRPr="0058642E" w:rsidRDefault="000A4DB5" w:rsidP="002054C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>методами расчета основных аппаратов, применяемых в химической промышленности;</w:t>
      </w:r>
    </w:p>
    <w:p w:rsidR="000A4DB5" w:rsidRPr="0058642E" w:rsidRDefault="000A4DB5" w:rsidP="002054C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>методами подбора оборудования по каталогам;</w:t>
      </w:r>
    </w:p>
    <w:p w:rsidR="000A4DB5" w:rsidRPr="0058642E" w:rsidRDefault="000A4DB5" w:rsidP="002054C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 xml:space="preserve">методами совершенствования технологии с целью повышения экологической и технологической безопасности, </w:t>
      </w:r>
      <w:proofErr w:type="spellStart"/>
      <w:r w:rsidRPr="0058642E">
        <w:rPr>
          <w:rFonts w:ascii="Times New Roman" w:hAnsi="Times New Roman" w:cs="Times New Roman"/>
          <w:sz w:val="24"/>
          <w:szCs w:val="24"/>
        </w:rPr>
        <w:t>ресурсо</w:t>
      </w:r>
      <w:proofErr w:type="spellEnd"/>
      <w:r w:rsidRPr="0058642E">
        <w:rPr>
          <w:rFonts w:ascii="Times New Roman" w:hAnsi="Times New Roman" w:cs="Times New Roman"/>
          <w:sz w:val="24"/>
          <w:szCs w:val="24"/>
        </w:rPr>
        <w:t>-энергосбережения производства.</w:t>
      </w:r>
    </w:p>
    <w:p w:rsidR="000A4DB5" w:rsidRPr="0058642E" w:rsidRDefault="000A4DB5" w:rsidP="000A4DB5">
      <w:pPr>
        <w:spacing w:after="0"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</w:p>
    <w:p w:rsidR="000A4DB5" w:rsidRPr="0058642E" w:rsidRDefault="000A4DB5" w:rsidP="000A4DB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642E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A4DB5" w:rsidRPr="0058642E" w:rsidRDefault="000A4DB5" w:rsidP="000A4DB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>Дисциплина «Процессы и аппараты химических технологий» относится к вариативной части блока «Обязательные дисциплины».</w:t>
      </w:r>
    </w:p>
    <w:p w:rsidR="000A4DB5" w:rsidRPr="0058642E" w:rsidRDefault="000A4DB5" w:rsidP="000A4DB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4DB5" w:rsidRPr="0058642E" w:rsidRDefault="000A4DB5" w:rsidP="000A4DB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642E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 w:rsidR="00B37578" w:rsidRPr="0058642E">
        <w:rPr>
          <w:rFonts w:ascii="Times New Roman" w:hAnsi="Times New Roman" w:cs="Times New Roman"/>
          <w:b/>
          <w:sz w:val="24"/>
          <w:szCs w:val="24"/>
        </w:rPr>
        <w:t>2</w:t>
      </w:r>
      <w:r w:rsidRPr="0058642E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 w:rsidR="00B37578" w:rsidRPr="0058642E">
        <w:rPr>
          <w:rFonts w:ascii="Times New Roman" w:hAnsi="Times New Roman" w:cs="Times New Roman"/>
          <w:b/>
          <w:sz w:val="24"/>
          <w:szCs w:val="24"/>
        </w:rPr>
        <w:t>72</w:t>
      </w:r>
      <w:r w:rsidRPr="0058642E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0A4DB5" w:rsidRPr="0058642E" w:rsidRDefault="000A4DB5" w:rsidP="000A4DB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86FAC" w:rsidRPr="0058642E" w:rsidRDefault="00086FAC">
      <w:pPr>
        <w:rPr>
          <w:rFonts w:ascii="Times New Roman" w:hAnsi="Times New Roman" w:cs="Times New Roman"/>
          <w:sz w:val="24"/>
          <w:szCs w:val="24"/>
        </w:rPr>
      </w:pPr>
    </w:p>
    <w:sectPr w:rsidR="00086FAC" w:rsidRPr="0058642E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B05"/>
    <w:multiLevelType w:val="hybridMultilevel"/>
    <w:tmpl w:val="8FD2DE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D17FC"/>
    <w:multiLevelType w:val="hybridMultilevel"/>
    <w:tmpl w:val="B042503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C6CF7"/>
    <w:multiLevelType w:val="hybridMultilevel"/>
    <w:tmpl w:val="F9609D2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F1489"/>
    <w:multiLevelType w:val="hybridMultilevel"/>
    <w:tmpl w:val="1644897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F014D"/>
    <w:multiLevelType w:val="hybridMultilevel"/>
    <w:tmpl w:val="2384004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A7938"/>
    <w:multiLevelType w:val="hybridMultilevel"/>
    <w:tmpl w:val="463022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C219E"/>
    <w:multiLevelType w:val="hybridMultilevel"/>
    <w:tmpl w:val="BD3882A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610E1"/>
    <w:multiLevelType w:val="hybridMultilevel"/>
    <w:tmpl w:val="793A2C1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00DC7"/>
    <w:multiLevelType w:val="hybridMultilevel"/>
    <w:tmpl w:val="87E6F82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CD70B7"/>
    <w:multiLevelType w:val="hybridMultilevel"/>
    <w:tmpl w:val="B566970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11"/>
  </w:num>
  <w:num w:numId="8">
    <w:abstractNumId w:val="6"/>
  </w:num>
  <w:num w:numId="9">
    <w:abstractNumId w:val="10"/>
  </w:num>
  <w:num w:numId="10">
    <w:abstractNumId w:val="3"/>
  </w:num>
  <w:num w:numId="11">
    <w:abstractNumId w:val="4"/>
  </w:num>
  <w:num w:numId="12">
    <w:abstractNumId w:val="7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01449"/>
    <w:rsid w:val="00086FAC"/>
    <w:rsid w:val="00092FA9"/>
    <w:rsid w:val="000A4DB5"/>
    <w:rsid w:val="000D7E1F"/>
    <w:rsid w:val="000E25BD"/>
    <w:rsid w:val="00105F7E"/>
    <w:rsid w:val="001900BA"/>
    <w:rsid w:val="00190A3E"/>
    <w:rsid w:val="001A6CDF"/>
    <w:rsid w:val="001E5521"/>
    <w:rsid w:val="001F2C96"/>
    <w:rsid w:val="002054C3"/>
    <w:rsid w:val="00207907"/>
    <w:rsid w:val="0022298B"/>
    <w:rsid w:val="00232AB0"/>
    <w:rsid w:val="002A1457"/>
    <w:rsid w:val="002A6305"/>
    <w:rsid w:val="002B1C6B"/>
    <w:rsid w:val="002F12AC"/>
    <w:rsid w:val="00344A92"/>
    <w:rsid w:val="0037156B"/>
    <w:rsid w:val="003B230A"/>
    <w:rsid w:val="003B4D32"/>
    <w:rsid w:val="003E4F22"/>
    <w:rsid w:val="003F575E"/>
    <w:rsid w:val="00407ED7"/>
    <w:rsid w:val="004A3D8D"/>
    <w:rsid w:val="00515345"/>
    <w:rsid w:val="00541441"/>
    <w:rsid w:val="00566B98"/>
    <w:rsid w:val="0058642E"/>
    <w:rsid w:val="005A65C2"/>
    <w:rsid w:val="006A387A"/>
    <w:rsid w:val="00763D45"/>
    <w:rsid w:val="0076530B"/>
    <w:rsid w:val="007B1838"/>
    <w:rsid w:val="007D5F58"/>
    <w:rsid w:val="00805DCD"/>
    <w:rsid w:val="0080782C"/>
    <w:rsid w:val="00815622"/>
    <w:rsid w:val="009100CE"/>
    <w:rsid w:val="009571FA"/>
    <w:rsid w:val="00963F3F"/>
    <w:rsid w:val="00971ED5"/>
    <w:rsid w:val="009D7EE6"/>
    <w:rsid w:val="009E5278"/>
    <w:rsid w:val="00A26D63"/>
    <w:rsid w:val="00A91758"/>
    <w:rsid w:val="00AE3582"/>
    <w:rsid w:val="00AF281D"/>
    <w:rsid w:val="00B1321B"/>
    <w:rsid w:val="00B35F41"/>
    <w:rsid w:val="00B37578"/>
    <w:rsid w:val="00B42BF6"/>
    <w:rsid w:val="00B71A9F"/>
    <w:rsid w:val="00B878CF"/>
    <w:rsid w:val="00BD1952"/>
    <w:rsid w:val="00BD6C8F"/>
    <w:rsid w:val="00C0500E"/>
    <w:rsid w:val="00C22EA3"/>
    <w:rsid w:val="00C267EC"/>
    <w:rsid w:val="00C37E68"/>
    <w:rsid w:val="00C56FC7"/>
    <w:rsid w:val="00D75FF9"/>
    <w:rsid w:val="00DE1F20"/>
    <w:rsid w:val="00DE39D2"/>
    <w:rsid w:val="00DE500E"/>
    <w:rsid w:val="00E202D6"/>
    <w:rsid w:val="00E375D2"/>
    <w:rsid w:val="00E57175"/>
    <w:rsid w:val="00EB299F"/>
    <w:rsid w:val="00EC0BE3"/>
    <w:rsid w:val="00F44E64"/>
    <w:rsid w:val="00F6075B"/>
    <w:rsid w:val="00F779BD"/>
    <w:rsid w:val="00F85CEB"/>
    <w:rsid w:val="00FB0FF6"/>
    <w:rsid w:val="00FF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A9F88"/>
  <w15:docId w15:val="{6518BB84-7F65-4A5A-8CF7-64D2313D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96"/>
    <w:pPr>
      <w:ind w:left="720"/>
      <w:contextualSpacing/>
    </w:pPr>
  </w:style>
  <w:style w:type="paragraph" w:styleId="a4">
    <w:name w:val="No Spacing"/>
    <w:link w:val="a5"/>
    <w:uiPriority w:val="1"/>
    <w:qFormat/>
    <w:rsid w:val="00092FA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B4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D32"/>
    <w:rPr>
      <w:rFonts w:ascii="Segoe UI" w:hAnsi="Segoe UI" w:cs="Segoe UI"/>
      <w:sz w:val="18"/>
      <w:szCs w:val="18"/>
    </w:rPr>
  </w:style>
  <w:style w:type="character" w:customStyle="1" w:styleId="FontStyle28">
    <w:name w:val="Font Style28"/>
    <w:uiPriority w:val="99"/>
    <w:rsid w:val="00086FAC"/>
    <w:rPr>
      <w:rFonts w:ascii="Times New Roman" w:hAnsi="Times New Roman" w:cs="Times New Roman" w:hint="default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086FAC"/>
    <w:rPr>
      <w:color w:val="0000FF" w:themeColor="hyperlink"/>
      <w:u w:val="single"/>
    </w:rPr>
  </w:style>
  <w:style w:type="paragraph" w:customStyle="1" w:styleId="1">
    <w:name w:val="Абзац списка1"/>
    <w:basedOn w:val="a"/>
    <w:uiPriority w:val="99"/>
    <w:qFormat/>
    <w:rsid w:val="00086FAC"/>
    <w:pPr>
      <w:ind w:left="720"/>
    </w:pPr>
    <w:rPr>
      <w:rFonts w:ascii="Calibri" w:eastAsia="Times New Roman" w:hAnsi="Calibri" w:cs="Calibri"/>
    </w:rPr>
  </w:style>
  <w:style w:type="paragraph" w:customStyle="1" w:styleId="10">
    <w:name w:val="Без интервала1"/>
    <w:uiPriority w:val="99"/>
    <w:qFormat/>
    <w:rsid w:val="00086FA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Без интервала Знак"/>
    <w:link w:val="a4"/>
    <w:uiPriority w:val="1"/>
    <w:locked/>
    <w:rsid w:val="002F1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380868&amp;sub=1206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380868&amp;sub=120601" TargetMode="External"/><Relationship Id="rId5" Type="http://schemas.openxmlformats.org/officeDocument/2006/relationships/hyperlink" Target="http://ivo.garant.ru/document?id=70380868&amp;sub=1206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3553</Words>
  <Characters>20254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2016-12-01T09:13:00Z</cp:lastPrinted>
  <dcterms:created xsi:type="dcterms:W3CDTF">2021-12-20T06:32:00Z</dcterms:created>
  <dcterms:modified xsi:type="dcterms:W3CDTF">2021-12-20T06:32:00Z</dcterms:modified>
</cp:coreProperties>
</file>