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840D04">
        <w:trPr>
          <w:trHeight w:hRule="exact" w:val="1805"/>
        </w:trPr>
        <w:tc>
          <w:tcPr>
            <w:tcW w:w="3828" w:type="dxa"/>
          </w:tcPr>
          <w:p w:rsidR="00840D04" w:rsidRDefault="00840D04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840D04" w:rsidRDefault="00087CA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840D04" w:rsidRDefault="00840D04"/>
        </w:tc>
        <w:tc>
          <w:tcPr>
            <w:tcW w:w="568" w:type="dxa"/>
          </w:tcPr>
          <w:p w:rsidR="00840D04" w:rsidRDefault="00840D04"/>
        </w:tc>
      </w:tr>
      <w:tr w:rsidR="00840D04" w:rsidRPr="007C7640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D04" w:rsidRPr="007C7640" w:rsidRDefault="00087CA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C7640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:rsidR="00840D04" w:rsidRPr="007C7640" w:rsidRDefault="00087CA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C7640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40D04" w:rsidRPr="007C7640" w:rsidRDefault="00087CA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C7640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:rsidR="00840D04" w:rsidRPr="007C7640" w:rsidRDefault="00087CA0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7C7640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840D04" w:rsidRPr="007C7640">
        <w:trPr>
          <w:trHeight w:hRule="exact" w:val="277"/>
        </w:trPr>
        <w:tc>
          <w:tcPr>
            <w:tcW w:w="3828" w:type="dxa"/>
          </w:tcPr>
          <w:p w:rsidR="00840D04" w:rsidRPr="007C7640" w:rsidRDefault="00840D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0D04" w:rsidRPr="007C7640" w:rsidRDefault="00840D0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40D04" w:rsidRPr="007C7640" w:rsidRDefault="00840D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40D04" w:rsidRPr="007C7640" w:rsidRDefault="00840D04">
            <w:pPr>
              <w:rPr>
                <w:lang w:val="ru-RU"/>
              </w:rPr>
            </w:pPr>
          </w:p>
        </w:tc>
      </w:tr>
      <w:tr w:rsidR="00840D04">
        <w:trPr>
          <w:trHeight w:hRule="exact" w:val="416"/>
        </w:trPr>
        <w:tc>
          <w:tcPr>
            <w:tcW w:w="3828" w:type="dxa"/>
          </w:tcPr>
          <w:p w:rsidR="00840D04" w:rsidRPr="007C7640" w:rsidRDefault="00840D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0D04" w:rsidRPr="007C7640" w:rsidRDefault="00840D04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840D04" w:rsidRDefault="00840D04"/>
        </w:tc>
      </w:tr>
      <w:tr w:rsidR="00840D04">
        <w:trPr>
          <w:trHeight w:hRule="exact" w:val="416"/>
        </w:trPr>
        <w:tc>
          <w:tcPr>
            <w:tcW w:w="3828" w:type="dxa"/>
          </w:tcPr>
          <w:p w:rsidR="00840D04" w:rsidRDefault="00840D04"/>
        </w:tc>
        <w:tc>
          <w:tcPr>
            <w:tcW w:w="1702" w:type="dxa"/>
          </w:tcPr>
          <w:p w:rsidR="00840D04" w:rsidRDefault="00840D04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840D04" w:rsidRDefault="00840D04"/>
        </w:tc>
      </w:tr>
      <w:tr w:rsidR="00840D04">
        <w:trPr>
          <w:trHeight w:hRule="exact" w:val="555"/>
        </w:trPr>
        <w:tc>
          <w:tcPr>
            <w:tcW w:w="3828" w:type="dxa"/>
          </w:tcPr>
          <w:p w:rsidR="00840D04" w:rsidRDefault="00840D04"/>
        </w:tc>
        <w:tc>
          <w:tcPr>
            <w:tcW w:w="1702" w:type="dxa"/>
          </w:tcPr>
          <w:p w:rsidR="00840D04" w:rsidRDefault="00840D04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D04" w:rsidRDefault="00087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840D04" w:rsidRDefault="00840D04"/>
        </w:tc>
      </w:tr>
      <w:tr w:rsidR="00840D04">
        <w:trPr>
          <w:trHeight w:hRule="exact" w:val="416"/>
        </w:trPr>
        <w:tc>
          <w:tcPr>
            <w:tcW w:w="3828" w:type="dxa"/>
          </w:tcPr>
          <w:p w:rsidR="00840D04" w:rsidRDefault="00840D04"/>
        </w:tc>
        <w:tc>
          <w:tcPr>
            <w:tcW w:w="1702" w:type="dxa"/>
          </w:tcPr>
          <w:p w:rsidR="00840D04" w:rsidRDefault="00840D04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40D04" w:rsidRDefault="00087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840D04" w:rsidRDefault="00840D04"/>
        </w:tc>
      </w:tr>
      <w:tr w:rsidR="00840D04">
        <w:trPr>
          <w:trHeight w:hRule="exact" w:val="555"/>
        </w:trPr>
        <w:tc>
          <w:tcPr>
            <w:tcW w:w="3828" w:type="dxa"/>
          </w:tcPr>
          <w:p w:rsidR="00840D04" w:rsidRDefault="00840D04"/>
        </w:tc>
        <w:tc>
          <w:tcPr>
            <w:tcW w:w="1702" w:type="dxa"/>
          </w:tcPr>
          <w:p w:rsidR="00840D04" w:rsidRDefault="00840D04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840D04" w:rsidRDefault="00840D04"/>
        </w:tc>
        <w:tc>
          <w:tcPr>
            <w:tcW w:w="568" w:type="dxa"/>
          </w:tcPr>
          <w:p w:rsidR="00840D04" w:rsidRDefault="00840D04"/>
        </w:tc>
      </w:tr>
      <w:tr w:rsidR="00840D04">
        <w:trPr>
          <w:trHeight w:hRule="exact" w:val="277"/>
        </w:trPr>
        <w:tc>
          <w:tcPr>
            <w:tcW w:w="3828" w:type="dxa"/>
          </w:tcPr>
          <w:p w:rsidR="00840D04" w:rsidRDefault="00840D04"/>
        </w:tc>
        <w:tc>
          <w:tcPr>
            <w:tcW w:w="1702" w:type="dxa"/>
          </w:tcPr>
          <w:p w:rsidR="00840D04" w:rsidRDefault="00840D04"/>
        </w:tc>
        <w:tc>
          <w:tcPr>
            <w:tcW w:w="3545" w:type="dxa"/>
          </w:tcPr>
          <w:p w:rsidR="00840D04" w:rsidRDefault="00840D04"/>
        </w:tc>
        <w:tc>
          <w:tcPr>
            <w:tcW w:w="568" w:type="dxa"/>
          </w:tcPr>
          <w:p w:rsidR="00840D04" w:rsidRDefault="00840D04"/>
        </w:tc>
      </w:tr>
      <w:tr w:rsidR="00840D04" w:rsidRPr="007C7640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D04" w:rsidRPr="007C7640" w:rsidRDefault="00087CA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7640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:rsidR="00840D04" w:rsidRPr="007C7640" w:rsidRDefault="00087CA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7640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840D04" w:rsidRPr="007C7640">
        <w:trPr>
          <w:trHeight w:hRule="exact" w:val="277"/>
        </w:trPr>
        <w:tc>
          <w:tcPr>
            <w:tcW w:w="3828" w:type="dxa"/>
          </w:tcPr>
          <w:p w:rsidR="00840D04" w:rsidRPr="007C7640" w:rsidRDefault="00840D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0D04" w:rsidRPr="007C7640" w:rsidRDefault="00840D0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40D04" w:rsidRPr="007C7640" w:rsidRDefault="00840D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40D04" w:rsidRPr="007C7640" w:rsidRDefault="00840D04">
            <w:pPr>
              <w:rPr>
                <w:lang w:val="ru-RU"/>
              </w:rPr>
            </w:pPr>
          </w:p>
        </w:tc>
      </w:tr>
      <w:tr w:rsidR="00840D04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38.04.05 Бизнес-информатика</w:t>
            </w:r>
          </w:p>
        </w:tc>
      </w:tr>
      <w:tr w:rsidR="00840D04" w:rsidRPr="007C7640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>
            <w:pPr>
              <w:spacing w:after="0" w:line="240" w:lineRule="auto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Проектирование и внедрение информационных систем</w:t>
            </w:r>
          </w:p>
        </w:tc>
      </w:tr>
      <w:tr w:rsidR="00840D04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840D04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840D04">
        <w:trPr>
          <w:trHeight w:hRule="exact" w:val="4124"/>
        </w:trPr>
        <w:tc>
          <w:tcPr>
            <w:tcW w:w="3828" w:type="dxa"/>
          </w:tcPr>
          <w:p w:rsidR="00840D04" w:rsidRDefault="00840D04"/>
        </w:tc>
        <w:tc>
          <w:tcPr>
            <w:tcW w:w="1702" w:type="dxa"/>
          </w:tcPr>
          <w:p w:rsidR="00840D04" w:rsidRDefault="00840D04"/>
        </w:tc>
        <w:tc>
          <w:tcPr>
            <w:tcW w:w="3545" w:type="dxa"/>
          </w:tcPr>
          <w:p w:rsidR="00840D04" w:rsidRDefault="00840D04"/>
        </w:tc>
        <w:tc>
          <w:tcPr>
            <w:tcW w:w="568" w:type="dxa"/>
          </w:tcPr>
          <w:p w:rsidR="00840D04" w:rsidRDefault="00840D04"/>
        </w:tc>
      </w:tr>
      <w:tr w:rsidR="00840D04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40D04" w:rsidRDefault="00087CA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840D04" w:rsidRDefault="00087C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840D04" w:rsidRPr="007C7640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b/>
                <w:color w:val="000000"/>
                <w:szCs w:val="28"/>
                <w:lang w:val="ru-RU"/>
              </w:rPr>
              <w:t>Цель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b/>
                <w:color w:val="000000"/>
                <w:szCs w:val="28"/>
                <w:lang w:val="ru-RU"/>
              </w:rPr>
              <w:t>(миссия)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7C7640">
              <w:rPr>
                <w:lang w:val="ru-RU"/>
              </w:rPr>
              <w:t xml:space="preserve"> 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Программа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имеет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своей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целью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развитие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у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обучающихся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личностных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качеств,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а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также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формирование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универсальных,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и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профессиональных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компетенций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в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соответствии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с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требованиями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ФГОС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ВО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по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направлению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подготовки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38.04.05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Бизнес-информатика.</w:t>
            </w:r>
            <w:r w:rsidRPr="007C7640">
              <w:rPr>
                <w:lang w:val="ru-RU"/>
              </w:rPr>
              <w:t xml:space="preserve"> 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Программа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включает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в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себя: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учебный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план,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календарный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учебный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график,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рабочие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программы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дисциплин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(модулей),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программ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практик,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а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также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комплекс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оценочных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и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методических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материалов.</w:t>
            </w:r>
            <w:r w:rsidRPr="007C7640">
              <w:rPr>
                <w:lang w:val="ru-RU"/>
              </w:rPr>
              <w:t xml:space="preserve"> </w:t>
            </w:r>
          </w:p>
        </w:tc>
      </w:tr>
      <w:tr w:rsidR="00840D04" w:rsidRPr="007C7640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7C7640">
              <w:rPr>
                <w:b/>
                <w:color w:val="000000"/>
                <w:szCs w:val="28"/>
                <w:lang w:val="ru-RU"/>
              </w:rPr>
              <w:t>2.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7C7640">
              <w:rPr>
                <w:lang w:val="ru-RU"/>
              </w:rPr>
              <w:t xml:space="preserve"> 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Образовательная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программа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разработана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в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соответствии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с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требованиями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нормативных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правовых</w:t>
            </w:r>
            <w:r w:rsidRPr="007C7640">
              <w:rPr>
                <w:lang w:val="ru-RU"/>
              </w:rPr>
              <w:t xml:space="preserve"> </w:t>
            </w:r>
            <w:r w:rsidRPr="007C7640">
              <w:rPr>
                <w:color w:val="000000"/>
                <w:szCs w:val="28"/>
                <w:lang w:val="ru-RU"/>
              </w:rPr>
              <w:t>актов:</w:t>
            </w:r>
            <w:r w:rsidRPr="007C7640">
              <w:rPr>
                <w:lang w:val="ru-RU"/>
              </w:rPr>
              <w:t xml:space="preserve"> </w:t>
            </w:r>
          </w:p>
        </w:tc>
      </w:tr>
      <w:tr w:rsidR="00840D04" w:rsidRPr="007C7640" w:rsidTr="00087CA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840D04" w:rsidRPr="007C7640" w:rsidTr="00087CA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38.04.05 Бизнес- информатика, утвержденный приказом Министерства образования и науки Российской Федерации от 12 августа 2020 года № 990;</w:t>
            </w:r>
          </w:p>
        </w:tc>
      </w:tr>
      <w:tr w:rsidR="00840D04" w:rsidRPr="007C7640" w:rsidTr="00087CA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840D04" w:rsidRPr="007C7640" w:rsidTr="00087CA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Профессиональный стандарт 06.016 Руководитель проектов в области информационных технологий;</w:t>
            </w:r>
          </w:p>
        </w:tc>
      </w:tr>
      <w:tr w:rsidR="00840D04" w:rsidRPr="007C7640" w:rsidTr="00087CA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840D04" w:rsidRPr="007C7640" w:rsidTr="00087CA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840D04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840D04" w:rsidRPr="007C7640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lastRenderedPageBreak/>
              <w:t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840D04" w:rsidRPr="007C7640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7C7640">
              <w:rPr>
                <w:b/>
                <w:color w:val="000000"/>
                <w:szCs w:val="28"/>
                <w:lang w:val="ru-RU"/>
              </w:rPr>
              <w:t>4. Срок получения образования по программе</w:t>
            </w:r>
          </w:p>
        </w:tc>
      </w:tr>
      <w:tr w:rsidR="00840D04" w:rsidRPr="007C7640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840D04" w:rsidRPr="007C7640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7C7640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840D04" w:rsidRPr="007C7640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840D04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840D04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840D04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840D04" w:rsidRPr="007C7640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840D04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840D04" w:rsidRPr="007C7640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840D04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840D04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840D04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06 Связь, информационные и коммуникационные технологии</w:t>
            </w:r>
          </w:p>
          <w:p w:rsidR="00840D04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06.016 Руководитель проектов в области информационных технологий</w:t>
            </w:r>
          </w:p>
        </w:tc>
      </w:tr>
      <w:tr w:rsidR="00840D04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840D04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840D04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организационно-управленческий.</w:t>
            </w:r>
          </w:p>
        </w:tc>
      </w:tr>
      <w:tr w:rsidR="00840D04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11. Квалификация, присваиваемая выпускникам</w:t>
            </w:r>
          </w:p>
        </w:tc>
      </w:tr>
      <w:tr w:rsidR="00840D04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840D04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840D04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840D04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840D04" w:rsidRPr="007C7640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7C7640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840D04" w:rsidRPr="007C7640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7C7640" w:rsidRPr="007C7640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7C7640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</w:t>
            </w:r>
            <w:bookmarkStart w:id="0" w:name="_GoBack"/>
            <w:bookmarkEnd w:id="0"/>
            <w:r w:rsidRPr="007C7640">
              <w:rPr>
                <w:color w:val="000000"/>
                <w:szCs w:val="28"/>
                <w:lang w:val="ru-RU"/>
              </w:rPr>
              <w:t xml:space="preserve"> преподаваемой дисциплины (модуля), составляет 70 процентов.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</w:t>
            </w:r>
            <w:r w:rsidRPr="007C7640">
              <w:rPr>
                <w:color w:val="000000"/>
                <w:szCs w:val="28"/>
                <w:lang w:val="ru-RU"/>
              </w:rPr>
              <w:lastRenderedPageBreak/>
              <w:t>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840D04" w:rsidRPr="007C7640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lastRenderedPageBreak/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840D04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840D04" w:rsidRPr="007C7640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840D04" w:rsidRPr="007C7640" w:rsidTr="00087CA0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lastRenderedPageBreak/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Определяет пробелы в информации, необходимой для решения проблемной ситуации; критически оценивает надежность источников информации (УК-1.2)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Способен управлять проектом на всех этапах его жизненного цикла (УК-2)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Формирует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(УК-2.2)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 (УК-2.3)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Организует и корректирует работу команды, в том числе и на основе коллегиальных решений (УК-3.2)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Руководит работой команды, разрешает и противоречия на основе учёта интереса всез сторон (УК-3.3)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</w:t>
            </w:r>
            <w:r w:rsidRPr="007C7640">
              <w:rPr>
                <w:color w:val="000000"/>
                <w:szCs w:val="28"/>
                <w:lang w:val="ru-RU"/>
              </w:rPr>
              <w:lastRenderedPageBreak/>
              <w:t>взаимодействия (УК-4)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Осуществляет деловую переписку для  профессионального взаимодействия в том числе на иностранном языке (УК-4.1)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Анализирует важнейшие идеологические и культурные ценности (УК -5.1)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Определяет образовательные потребности и способы совершенствования собственной(в том числе профессиональной) деятельности па основе самооценки (УК-6.2)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840D04" w:rsidRPr="007C7640" w:rsidTr="00087CA0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840D04" w:rsidP="00087CA0">
            <w:pPr>
              <w:spacing w:after="0" w:line="360" w:lineRule="auto"/>
              <w:rPr>
                <w:lang w:val="ru-RU"/>
              </w:rPr>
            </w:pPr>
          </w:p>
        </w:tc>
      </w:tr>
      <w:tr w:rsidR="00840D04" w:rsidRPr="007C7640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Способен разрабатывать стратегию развития информационных технологий инфраструктуры предприятия и управлять ее реализацией; (ОПК -1)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Разрабатывает план развития информационных технологий инфраструктуры (ОПК-1.1)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Управляет реализацией стратегии развития информационных технологий инфраструктуры предприятия (ОПК-1.2)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 xml:space="preserve">Способен учитывать конкретные условия выполняемых задач и </w:t>
            </w:r>
            <w:r w:rsidRPr="007C7640">
              <w:rPr>
                <w:color w:val="000000"/>
                <w:szCs w:val="28"/>
                <w:lang w:val="ru-RU"/>
              </w:rPr>
              <w:lastRenderedPageBreak/>
              <w:t>разрабатывать инновационные решения при управлении проектами и процессами в сфере информационно-коммуникационных технологий; (ОПК- 2)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Определяет условия выполняемых задач при управлении проектами и процессами в сфере ИКТ (ОПК-2.1)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Разрабатываеи инновационные решения при управлении проектами и процессами в сфере ИКТ (ОПК-2.2)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Способен принимать решения, осуществлять стратегическое планирование и прогнозирование в профессиональной деятельности с использованием современных методов и программного инструментария сбора, обработки и анализа данных, интеллектуального оборудования и систем искусственного интеллекта; (ОПК-3)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Принимает решения на основе анализа данных (ОПК-3.1)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Осуществляет планирование и прогнозирование в профессиональной деятельности (ОПК-3.2)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Способен управлять взаимодействием с клиентами и партнерами в процессе решения задач профессиональной деятельности; (ОПК-4)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Определяет способы взаимодействия с клиентами и партнерами (ОПК-4.1)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Определяеи требования к взаимодействию с клиентами и партнерами (ОПК-4.2)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Способен проводить исследования, организовывать самостоятельную и коллективную научно-исследовательскую, проектную и учебно- профессиональную деятельность для поиска, выработки и применения новых решений в области информационно-коммуникационных технологий. (ОПК-5)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Проводит и самостоятельно проводит научные исследования (ОПК- 5.1)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Вырабатывает, предлагает и применяет новые решения в области ИКТ (ОПК-5.2)</w:t>
            </w:r>
          </w:p>
        </w:tc>
      </w:tr>
      <w:tr w:rsidR="00840D04" w:rsidRPr="007C7640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lastRenderedPageBreak/>
              <w:t xml:space="preserve"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</w:t>
            </w:r>
            <w:r w:rsidRPr="007C7640">
              <w:rPr>
                <w:color w:val="000000"/>
                <w:szCs w:val="28"/>
                <w:lang w:val="ru-RU"/>
              </w:rPr>
              <w:lastRenderedPageBreak/>
              <w:t>программа:</w:t>
            </w:r>
          </w:p>
        </w:tc>
      </w:tr>
      <w:tr w:rsidR="00840D04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организационно-управленческий</w:t>
            </w:r>
          </w:p>
        </w:tc>
      </w:tr>
      <w:tr w:rsidR="00840D04" w:rsidTr="00087C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Способен выявлять и идентифицировать риски в проектах малого и среднего уровня сложности в области ИТ (ПК-1)  (Определена на основании профессионального стандарта 06.016 «Руководитель проектов в области информационных технологий», обобщенной трудовой функции «Управление проектами в области ит малого и среднего уровня сложности в условиях неопределенностей, порождаемых запросами на изменения, с применением формальных инструментов управления рисками и проблемами проекта»)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Идентифицирует риски и определяет зоны отвественности, анализируя все аспекты управления проектом по разработке ИС (ПК-1.1)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Идентифицирует риски и определяет зоны отвественности, связанные с управлением проектами по внедрению разработанной ИС (ПК-1.2)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Анализирует совокупности рисков связанных с управлением разработкой и внедрением ИС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(ПК-1.3)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Разрабатывает и аргументирует стратегию по управлению рисками в проектах связанных с разработкой ИС (ПК-1.4)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Осуществляет подбор методики для анализа совокупности входных даннных при разработке ИС (ПК-1.5)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Производит выбор методологии контроля и управления проектом по разработке ИС (ПК-1.6)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Способен выполнять работу по ведению и учету реестра рисков в проектах малого и среднего уровня сложности в области ИТ (ПК-2) (Определена на основании профессионального стандарта 06.016 «Руководитель проектов в области информационных технологий», обобщенной трудовой функции «Управление проектами в области ит малого и среднего уровня сложности в условиях неопределенностей, порождаемых запросами на изменения, с применением формальных инструментов управления рисками и проблемами проекта»)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lastRenderedPageBreak/>
              <w:t>- Классифицирует риски по влиянию на проект по разработке и внедрению ИС (ПК-2.1)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Определяет степень величины рисков на проект по разработке и внедрению ИС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(ПК-2.2)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Осуществляет разработку стратегии по управлению рисками в проектах по разработке и внедрению ИС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(ПК-2.3)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Осуществляет выбор методики ведение реестра рисков проекта по разработке и внедрению ИС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(ПК-2.4)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Способен подготавливать предложения по методам повышения эффективности системы управления проектами (ПК-3)  (Определена на основании профессионального стандарта 06.016 «Руководитель проектов в области информационных технологий», обобщенной трудовой функции «Управление проектами в области ит малого и среднего уровня сложности в условиях неопределенностей, порождаемых запросами на изменения, с применением формальных инструментов управления рисками и проблемами проекта»)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Анализирует и управляет записями по качеству проекта по разработке и внедрению ИС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(ПК-3.1)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Производит анализ текущих процессов управления документацией связанной с проектированием и разработкой ИС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(ПК-3.2)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Формирует предложения по улучшению системы управления проектами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(ПК-3.3)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- Анализирует документы описывающих бизнес-процессы управления пректами связанными с проектированием и разработкой ИС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t>(ПК-3.4)</w:t>
            </w:r>
          </w:p>
          <w:p w:rsidR="00840D04" w:rsidRPr="007C7640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C7640">
              <w:rPr>
                <w:color w:val="000000"/>
                <w:szCs w:val="28"/>
                <w:lang w:val="ru-RU"/>
              </w:rPr>
              <w:lastRenderedPageBreak/>
              <w:t>- Производит подготовку предложений по совершенстованию систем управления проектами связанными с проектированимем и разработкой ИС</w:t>
            </w:r>
          </w:p>
          <w:p w:rsidR="00840D04" w:rsidRDefault="00087CA0" w:rsidP="00087C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(ПК-3.5)</w:t>
            </w:r>
          </w:p>
        </w:tc>
      </w:tr>
    </w:tbl>
    <w:p w:rsidR="00840D04" w:rsidRDefault="00840D04"/>
    <w:sectPr w:rsidR="00840D04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7CA0"/>
    <w:rsid w:val="001F0BC7"/>
    <w:rsid w:val="007C7640"/>
    <w:rsid w:val="00840D0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45A987-0C5E-4E03-8E1E-C7389A12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2266</Words>
  <Characters>12920</Characters>
  <Application>Microsoft Office Word</Application>
  <DocSecurity>0</DocSecurity>
  <Lines>107</Lines>
  <Paragraphs>30</Paragraphs>
  <ScaleCrop>false</ScaleCrop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4</cp:revision>
  <dcterms:created xsi:type="dcterms:W3CDTF">2021-11-22T12:52:00Z</dcterms:created>
  <dcterms:modified xsi:type="dcterms:W3CDTF">2021-12-08T11:30:00Z</dcterms:modified>
</cp:coreProperties>
</file>